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8AC38">
      <w:pPr>
        <w:pStyle w:val="2"/>
        <w:spacing w:before="120"/>
        <w:ind w:left="0" w:right="34"/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  <w:lang w:eastAsia="zh-Hans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Hans"/>
        </w:rPr>
        <w:t>偏离表</w:t>
      </w:r>
      <w:bookmarkEnd w:id="0"/>
    </w:p>
    <w:p w14:paraId="4CEFAF8F">
      <w:pPr>
        <w:pStyle w:val="3"/>
        <w:widowControl w:val="0"/>
        <w:spacing w:before="156" w:beforeLines="50" w:beforeAutospacing="0" w:after="156" w:afterLines="50" w:afterAutospacing="0"/>
        <w:rPr>
          <w:rFonts w:ascii="仿宋" w:hAnsi="仿宋" w:eastAsia="仿宋" w:cs="仿宋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szCs w:val="28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Cs w:val="28"/>
          <w:highlight w:val="none"/>
        </w:rPr>
        <w:t>名称</w:t>
      </w:r>
      <w:r>
        <w:rPr>
          <w:rFonts w:hint="eastAsia" w:ascii="仿宋" w:hAnsi="仿宋" w:eastAsia="仿宋" w:cs="仿宋"/>
          <w:szCs w:val="28"/>
          <w:highlight w:val="none"/>
          <w:lang w:eastAsia="zh-Hans"/>
        </w:rPr>
        <w:t>：</w:t>
      </w:r>
    </w:p>
    <w:p w14:paraId="4BC3E268">
      <w:pPr>
        <w:pStyle w:val="2"/>
        <w:spacing w:before="120"/>
        <w:ind w:left="0" w:right="34"/>
        <w:jc w:val="both"/>
        <w:rPr>
          <w:rFonts w:ascii="仿宋" w:hAnsi="仿宋" w:eastAsia="仿宋" w:cs="仿宋"/>
          <w:sz w:val="21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sz w:val="21"/>
          <w:szCs w:val="28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8"/>
          <w:highlight w:val="none"/>
        </w:rPr>
        <w:t>编号</w:t>
      </w:r>
      <w:r>
        <w:rPr>
          <w:rFonts w:hint="eastAsia" w:ascii="仿宋" w:hAnsi="仿宋" w:eastAsia="仿宋" w:cs="仿宋"/>
          <w:sz w:val="21"/>
          <w:szCs w:val="28"/>
          <w:highlight w:val="none"/>
          <w:lang w:eastAsia="zh-Hans"/>
        </w:rPr>
        <w:t>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3"/>
        <w:gridCol w:w="2584"/>
        <w:gridCol w:w="2460"/>
        <w:gridCol w:w="2432"/>
      </w:tblGrid>
      <w:tr w14:paraId="6779B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28" w:type="pct"/>
            <w:vAlign w:val="center"/>
          </w:tcPr>
          <w:p w14:paraId="1444A443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序号</w:t>
            </w:r>
          </w:p>
        </w:tc>
        <w:tc>
          <w:tcPr>
            <w:tcW w:w="1545" w:type="pct"/>
            <w:vAlign w:val="center"/>
          </w:tcPr>
          <w:p w14:paraId="6F450E8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val="en-US" w:eastAsia="zh-CN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要求</w:t>
            </w:r>
          </w:p>
        </w:tc>
        <w:tc>
          <w:tcPr>
            <w:tcW w:w="1471" w:type="pct"/>
            <w:vAlign w:val="center"/>
          </w:tcPr>
          <w:p w14:paraId="78CF9C9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</w:rPr>
              <w:t>投标内容</w:t>
            </w:r>
          </w:p>
        </w:tc>
        <w:tc>
          <w:tcPr>
            <w:tcW w:w="1454" w:type="pct"/>
            <w:vAlign w:val="center"/>
          </w:tcPr>
          <w:p w14:paraId="69A897D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偏离情况</w:t>
            </w:r>
          </w:p>
        </w:tc>
      </w:tr>
      <w:tr w14:paraId="0D0795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24D3D66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1240BED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77D06537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A76196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27E332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761DA7C2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5E8C9A3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976DA2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64C0E9D2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46DCB2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64C08F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2E06A67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0E7FC8B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2B131DE8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5345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0AF998B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5FBA79A4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4EB4058A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4B265F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368066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012892D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4D45882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D6B65F0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99B0F5D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0871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5F023CB7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638B1A56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F77717C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452CD66A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1768FC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7DAF4817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293B6F8A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138E4DE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12002AAB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F666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6E35B039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4401729E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3E304DF1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ADC0534">
            <w:pPr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</w:tbl>
    <w:p w14:paraId="79C43F5A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1、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“招标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要求”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一栏应填写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“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第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章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3.3技术要求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二、采购清单及技术要求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”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的内容；</w:t>
      </w:r>
    </w:p>
    <w:p w14:paraId="24A5391C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“投标内容”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一栏必须详细，并应对照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“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第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章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3.3技术要求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二、采购清单及技术要求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”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的内容一一对应响应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。</w:t>
      </w:r>
    </w:p>
    <w:p w14:paraId="337DFF00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3、“偏离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情况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”一栏应如实填写“正偏离”、“负偏离”或“无偏离”；</w:t>
      </w:r>
    </w:p>
    <w:p w14:paraId="6DF3F504">
      <w:pPr>
        <w:spacing w:line="360" w:lineRule="auto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</w:rPr>
        <w:t>4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、投标人所填写的“偏离情况”与评审委员会判定不一致时，以评审委员会意见为主。</w:t>
      </w:r>
    </w:p>
    <w:p w14:paraId="329215B6">
      <w:pPr>
        <w:spacing w:line="500" w:lineRule="exact"/>
        <w:ind w:firstLine="2520" w:firstLineChars="1200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</w:p>
    <w:p w14:paraId="6B68EB4B">
      <w:pPr>
        <w:spacing w:line="500" w:lineRule="exact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（盖章）</w:t>
      </w:r>
    </w:p>
    <w:p w14:paraId="162DF5B4">
      <w:pPr>
        <w:spacing w:line="500" w:lineRule="exact"/>
        <w:rPr>
          <w:rFonts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(签字或盖章)</w:t>
      </w:r>
    </w:p>
    <w:p w14:paraId="3F67163D"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A6393"/>
    <w:rsid w:val="625A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2026-06-01T09:35:00Z</dcterms:created>
  <dc:creator>德仁招标</dc:creator>
  <cp:lastModifiedBy>德仁招标</cp:lastModifiedBy>
  <dcterms:modified xsi:type="dcterms:W3CDTF">2026-06-01T09:36:05Z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90F5047B372649FC9FDA2F9E60EEF45F_11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