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26B93">
      <w:pPr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2"/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附件：商务条款偏离表</w:t>
      </w:r>
    </w:p>
    <w:p w14:paraId="27BFFA96">
      <w:pPr>
        <w:shd w:val="clear"/>
        <w:jc w:val="center"/>
        <w:rPr>
          <w:rFonts w:hint="eastAsia" w:ascii="仿宋" w:hAnsi="仿宋" w:eastAsia="仿宋" w:cs="仿宋"/>
          <w:sz w:val="32"/>
          <w:szCs w:val="32"/>
          <w:highlight w:val="none"/>
          <w:lang w:val="zh-CN"/>
        </w:rPr>
      </w:pPr>
    </w:p>
    <w:p w14:paraId="4578ED37">
      <w:pPr>
        <w:keepLines w:val="0"/>
        <w:pageBreakBefore w:val="0"/>
        <w:widowControl w:val="0"/>
        <w:shd w:val="clear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商务</w:t>
      </w: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zh-CN" w:eastAsia="zh-CN" w:bidi="ar-SA"/>
        </w:rPr>
        <w:t>条款偏离表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2BCE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4E850F86">
            <w:pPr>
              <w:shd w:val="clear"/>
              <w:adjustRightInd w:val="0"/>
              <w:snapToGrid w:val="0"/>
              <w:ind w:left="0" w:leftChars="0" w:right="23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73563B9A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文件要求</w:t>
            </w:r>
          </w:p>
        </w:tc>
        <w:tc>
          <w:tcPr>
            <w:tcW w:w="3140" w:type="dxa"/>
            <w:noWrap w:val="0"/>
            <w:vAlign w:val="center"/>
          </w:tcPr>
          <w:p w14:paraId="54CAAE5D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文件响应</w:t>
            </w:r>
          </w:p>
        </w:tc>
        <w:tc>
          <w:tcPr>
            <w:tcW w:w="2519" w:type="dxa"/>
            <w:noWrap w:val="0"/>
            <w:vAlign w:val="center"/>
          </w:tcPr>
          <w:p w14:paraId="55C14719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0"/>
                <w:szCs w:val="20"/>
                <w:highlight w:val="none"/>
              </w:rPr>
              <w:t>偏离及其影响</w:t>
            </w:r>
          </w:p>
        </w:tc>
      </w:tr>
      <w:tr w14:paraId="228A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084E19A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2FC6BF6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46B802D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ECCF97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3A05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05B577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77E10DE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46909E8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14B5B2C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6A0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7E5AD60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194B4BF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34C816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102002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489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94B2A1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6C38560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4250EFD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02F35AC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79B15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4C37EE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53CB0C7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71FADCAA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4BD4613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05F7768">
      <w:pPr>
        <w:shd w:val="clear"/>
        <w:spacing w:line="540" w:lineRule="exact"/>
        <w:ind w:right="-197" w:rightChars="-94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</w:t>
      </w:r>
    </w:p>
    <w:p w14:paraId="273E11E5">
      <w:pPr>
        <w:shd w:val="clear"/>
        <w:spacing w:line="540" w:lineRule="exact"/>
        <w:ind w:right="-197" w:rightChars="-94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文件中商务条款和合同主要条款内容响应与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文件要求完全一致的，不用在此表中列出，但必须提交空白表（需签字盖章）。</w:t>
      </w:r>
    </w:p>
    <w:p w14:paraId="1EEEBA4E">
      <w:pPr>
        <w:shd w:val="clear"/>
        <w:tabs>
          <w:tab w:val="left" w:pos="7665"/>
        </w:tabs>
        <w:spacing w:line="540" w:lineRule="exact"/>
        <w:ind w:right="-197" w:rightChars="-94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资格，并按有关规定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处罚。</w:t>
      </w:r>
    </w:p>
    <w:p w14:paraId="7B659D75">
      <w:pPr>
        <w:shd w:val="clear"/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E2B9FE2">
      <w:pPr>
        <w:shd w:val="clear"/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9ED780A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 w:eastAsia="zh-CN" w:bidi="ar-SA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 w:eastAsia="zh-CN" w:bidi="ar-SA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章）</w:t>
      </w:r>
    </w:p>
    <w:p w14:paraId="2E867C04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 w:eastAsia="zh-CN" w:bidi="ar-SA"/>
        </w:rPr>
        <w:t>（签字或盖章）</w:t>
      </w:r>
    </w:p>
    <w:p w14:paraId="11F944A4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 w:bidi="ar-SA"/>
        </w:rPr>
        <w:t xml:space="preserve">日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 w:bidi="ar-SA"/>
        </w:rPr>
        <w:t xml:space="preserve">  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 w:bidi="ar-SA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 w:bidi="ar-SA"/>
        </w:rPr>
        <w:t>日</w:t>
      </w:r>
      <w:bookmarkStart w:id="0" w:name="_GoBack"/>
      <w:bookmarkEnd w:id="0"/>
    </w:p>
    <w:p w14:paraId="1E3C6A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1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5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2026-08-05T03:42:37Z</dcterms:created>
  <dc:creator>Administrator</dc:creator>
  <cp:lastModifiedBy>苗子</cp:lastModifiedBy>
  <dcterms:modified xsi:type="dcterms:W3CDTF">2026-08-05T03:42:47Z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B85DE0883EC1452D8AF5EA6693FBB98D_12</vt:lpwstr>
  </property>
</Properties>
</file>