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DDA92">
      <w:pPr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技术指标偏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离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表</w:t>
      </w:r>
    </w:p>
    <w:tbl>
      <w:tblPr>
        <w:tblStyle w:val="5"/>
        <w:tblW w:w="10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127"/>
        <w:gridCol w:w="2481"/>
        <w:gridCol w:w="2621"/>
        <w:gridCol w:w="2004"/>
      </w:tblGrid>
      <w:tr w14:paraId="0AD7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784" w:type="dxa"/>
            <w:noWrap w:val="0"/>
            <w:vAlign w:val="center"/>
          </w:tcPr>
          <w:p w14:paraId="49C289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27" w:type="dxa"/>
            <w:noWrap w:val="0"/>
            <w:vAlign w:val="center"/>
          </w:tcPr>
          <w:p w14:paraId="47C913B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2481" w:type="dxa"/>
            <w:noWrap w:val="0"/>
            <w:vAlign w:val="center"/>
          </w:tcPr>
          <w:p w14:paraId="221EE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招标要求技术指标</w:t>
            </w:r>
          </w:p>
        </w:tc>
        <w:tc>
          <w:tcPr>
            <w:tcW w:w="2621" w:type="dxa"/>
            <w:noWrap w:val="0"/>
            <w:vAlign w:val="center"/>
          </w:tcPr>
          <w:p w14:paraId="78C7B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投标产品技术指标</w:t>
            </w:r>
          </w:p>
        </w:tc>
        <w:tc>
          <w:tcPr>
            <w:tcW w:w="2004" w:type="dxa"/>
            <w:noWrap w:val="0"/>
            <w:vAlign w:val="center"/>
          </w:tcPr>
          <w:p w14:paraId="5138BD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偏离说明</w:t>
            </w:r>
          </w:p>
        </w:tc>
      </w:tr>
      <w:tr w14:paraId="6A403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84" w:type="dxa"/>
            <w:noWrap w:val="0"/>
            <w:vAlign w:val="center"/>
          </w:tcPr>
          <w:p w14:paraId="6FF027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4CD63E2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2481" w:type="dxa"/>
            <w:noWrap w:val="0"/>
            <w:vAlign w:val="top"/>
          </w:tcPr>
          <w:p w14:paraId="15C8323F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2B935BCF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35BA916D">
            <w:pPr>
              <w:rPr>
                <w:vertAlign w:val="baseline"/>
              </w:rPr>
            </w:pPr>
          </w:p>
        </w:tc>
      </w:tr>
      <w:tr w14:paraId="7B36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84" w:type="dxa"/>
            <w:noWrap w:val="0"/>
            <w:vAlign w:val="center"/>
          </w:tcPr>
          <w:p w14:paraId="222574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20C1C460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81" w:type="dxa"/>
            <w:noWrap w:val="0"/>
            <w:vAlign w:val="top"/>
          </w:tcPr>
          <w:p w14:paraId="0C60EADA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694594CE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1E6113CD">
            <w:pPr>
              <w:rPr>
                <w:vertAlign w:val="baseline"/>
              </w:rPr>
            </w:pPr>
          </w:p>
        </w:tc>
      </w:tr>
      <w:tr w14:paraId="75715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84" w:type="dxa"/>
            <w:noWrap w:val="0"/>
            <w:vAlign w:val="center"/>
          </w:tcPr>
          <w:p w14:paraId="64E110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28D62EB7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81" w:type="dxa"/>
            <w:noWrap w:val="0"/>
            <w:vAlign w:val="top"/>
          </w:tcPr>
          <w:p w14:paraId="3C857603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003AFCB5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16AA9C54">
            <w:pPr>
              <w:rPr>
                <w:vertAlign w:val="baseline"/>
              </w:rPr>
            </w:pPr>
          </w:p>
        </w:tc>
      </w:tr>
      <w:tr w14:paraId="6ADEE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84" w:type="dxa"/>
            <w:noWrap w:val="0"/>
            <w:vAlign w:val="center"/>
          </w:tcPr>
          <w:p w14:paraId="740EB6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2E216EE0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81" w:type="dxa"/>
            <w:noWrap w:val="0"/>
            <w:vAlign w:val="top"/>
          </w:tcPr>
          <w:p w14:paraId="54CDCCC1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45F00E88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03F2B596">
            <w:pPr>
              <w:rPr>
                <w:vertAlign w:val="baseline"/>
              </w:rPr>
            </w:pPr>
          </w:p>
        </w:tc>
      </w:tr>
      <w:tr w14:paraId="6C3B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84" w:type="dxa"/>
            <w:noWrap w:val="0"/>
            <w:vAlign w:val="center"/>
          </w:tcPr>
          <w:p w14:paraId="304B73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345F6AC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81" w:type="dxa"/>
            <w:noWrap w:val="0"/>
            <w:vAlign w:val="top"/>
          </w:tcPr>
          <w:p w14:paraId="0C10D7E7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148ED415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42109761">
            <w:pPr>
              <w:rPr>
                <w:vertAlign w:val="baseline"/>
              </w:rPr>
            </w:pPr>
          </w:p>
        </w:tc>
      </w:tr>
      <w:tr w14:paraId="6AFDD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84" w:type="dxa"/>
            <w:noWrap w:val="0"/>
            <w:vAlign w:val="center"/>
          </w:tcPr>
          <w:p w14:paraId="1EF15F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5A2DD02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481" w:type="dxa"/>
            <w:noWrap w:val="0"/>
            <w:vAlign w:val="top"/>
          </w:tcPr>
          <w:p w14:paraId="2543A290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4F5C7250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4A45D53F">
            <w:pPr>
              <w:rPr>
                <w:vertAlign w:val="baseline"/>
              </w:rPr>
            </w:pPr>
          </w:p>
        </w:tc>
      </w:tr>
      <w:tr w14:paraId="3D789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84" w:type="dxa"/>
            <w:noWrap w:val="0"/>
            <w:vAlign w:val="center"/>
          </w:tcPr>
          <w:p w14:paraId="4FEA41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886C9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81" w:type="dxa"/>
            <w:noWrap w:val="0"/>
            <w:vAlign w:val="top"/>
          </w:tcPr>
          <w:p w14:paraId="5A9F5CE5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4962264C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6E58E6AF">
            <w:pPr>
              <w:rPr>
                <w:vertAlign w:val="baseline"/>
              </w:rPr>
            </w:pPr>
          </w:p>
        </w:tc>
      </w:tr>
      <w:tr w14:paraId="77B4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784" w:type="dxa"/>
            <w:noWrap w:val="0"/>
            <w:vAlign w:val="center"/>
          </w:tcPr>
          <w:p w14:paraId="4EC92F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766F7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81" w:type="dxa"/>
            <w:noWrap w:val="0"/>
            <w:vAlign w:val="top"/>
          </w:tcPr>
          <w:p w14:paraId="0222F0E7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3878D0E9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6B78BAFE">
            <w:pPr>
              <w:rPr>
                <w:vertAlign w:val="baseline"/>
              </w:rPr>
            </w:pPr>
          </w:p>
        </w:tc>
      </w:tr>
      <w:tr w14:paraId="19E8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84" w:type="dxa"/>
            <w:noWrap w:val="0"/>
            <w:vAlign w:val="center"/>
          </w:tcPr>
          <w:p w14:paraId="5293C2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EA2A4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81" w:type="dxa"/>
            <w:noWrap w:val="0"/>
            <w:vAlign w:val="top"/>
          </w:tcPr>
          <w:p w14:paraId="245DF5A1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107E9581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6C3A9934">
            <w:pPr>
              <w:rPr>
                <w:vertAlign w:val="baseline"/>
              </w:rPr>
            </w:pPr>
          </w:p>
        </w:tc>
      </w:tr>
      <w:tr w14:paraId="0A98D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84" w:type="dxa"/>
            <w:noWrap w:val="0"/>
            <w:vAlign w:val="center"/>
          </w:tcPr>
          <w:p w14:paraId="6AB6B01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127" w:type="dxa"/>
            <w:noWrap w:val="0"/>
            <w:vAlign w:val="center"/>
          </w:tcPr>
          <w:p w14:paraId="6EADAD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81" w:type="dxa"/>
            <w:noWrap w:val="0"/>
            <w:vAlign w:val="top"/>
          </w:tcPr>
          <w:p w14:paraId="6439CB1A">
            <w:pPr>
              <w:rPr>
                <w:vertAlign w:val="baseline"/>
              </w:rPr>
            </w:pPr>
          </w:p>
        </w:tc>
        <w:tc>
          <w:tcPr>
            <w:tcW w:w="2621" w:type="dxa"/>
            <w:noWrap w:val="0"/>
            <w:vAlign w:val="top"/>
          </w:tcPr>
          <w:p w14:paraId="045B346F">
            <w:pPr>
              <w:rPr>
                <w:vertAlign w:val="baseline"/>
              </w:rPr>
            </w:pPr>
          </w:p>
        </w:tc>
        <w:tc>
          <w:tcPr>
            <w:tcW w:w="2004" w:type="dxa"/>
            <w:noWrap w:val="0"/>
            <w:vAlign w:val="top"/>
          </w:tcPr>
          <w:p w14:paraId="41BDD082">
            <w:pPr>
              <w:rPr>
                <w:vertAlign w:val="baseline"/>
              </w:rPr>
            </w:pPr>
          </w:p>
        </w:tc>
      </w:tr>
    </w:tbl>
    <w:p w14:paraId="3607BF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说明：</w:t>
      </w:r>
    </w:p>
    <w:p w14:paraId="312F90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1、请按投标产品的实际技术参数，逐条对应招标文件的“采购内容与技术参数”中的技术参数认真填写本表。偏离说明填写：正偏离、无偏离或负偏离。 </w:t>
      </w:r>
    </w:p>
    <w:p w14:paraId="5394C5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2、投标人须如实填写该表，如有隐瞒，后果由投标人自负。投标人在投标文件中提供的佐证材料(佐证材料包括但不限于检测报告、官网和功能截图、彩页、说明书等相关资料)。</w:t>
      </w:r>
    </w:p>
    <w:p w14:paraId="03DAB7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3、响应指标即使细微偏差也须写出。 </w:t>
      </w:r>
    </w:p>
    <w:p w14:paraId="354933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投标产品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技术指标不得复制招标文件参数，必须按照实际供货参数填写。</w:t>
      </w:r>
    </w:p>
    <w:p w14:paraId="7A7D1AA0">
      <w:pPr>
        <w:spacing w:line="360" w:lineRule="auto"/>
      </w:pPr>
    </w:p>
    <w:p w14:paraId="7DA5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3840" w:firstLineChars="1600"/>
        <w:jc w:val="both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盖单位章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07803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600"/>
        <w:jc w:val="both"/>
        <w:textAlignment w:val="center"/>
        <w:outlineLvl w:val="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  <w:lang w:eastAsia="zh-CN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签字或盖章</w:t>
      </w:r>
      <w:r>
        <w:rPr>
          <w:rFonts w:hint="eastAsia" w:ascii="宋体" w:hAnsi="宋体" w:cs="宋体"/>
          <w:sz w:val="24"/>
          <w:szCs w:val="24"/>
          <w:lang w:eastAsia="zh-CN"/>
        </w:rPr>
        <w:t>)</w:t>
      </w:r>
    </w:p>
    <w:p w14:paraId="63062041">
      <w:pPr>
        <w:ind w:firstLine="3840" w:firstLineChars="1600"/>
      </w:pPr>
      <w:r>
        <w:rPr>
          <w:rFonts w:hint="eastAsia" w:ascii="宋体" w:hAnsi="宋体" w:eastAsia="宋体" w:cs="宋体"/>
          <w:sz w:val="24"/>
        </w:rPr>
        <w:t xml:space="preserve">日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</w:rPr>
        <w:t>期：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21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21"/>
          <w:sz w:val="24"/>
          <w:szCs w:val="24"/>
        </w:rPr>
        <w:t>日</w:t>
      </w:r>
    </w:p>
    <w:p w14:paraId="0FA3812B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7D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3">
    <w:name w:val="Body Text First Indent 2"/>
    <w:basedOn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2026-08-01T08:46:28Z</dcterms:created>
  <dc:creator>Administrator</dc:creator>
  <cp:lastModifiedBy>洪瑞莲</cp:lastModifiedBy>
  <dcterms:modified xsi:type="dcterms:W3CDTF">2026-08-01T08:46:33Z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D0CDED57CCC648039C11418E89DD3382_12</vt:lpwstr>
  </property>
</Properties>
</file>