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49322">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供应商应提交的相关资格证明材料</w:t>
      </w:r>
    </w:p>
    <w:p w14:paraId="2F2A25AD">
      <w:pPr>
        <w:spacing w:line="360" w:lineRule="auto"/>
        <w:rPr>
          <w:rFonts w:hint="eastAsia"/>
          <w:sz w:val="24"/>
          <w:szCs w:val="24"/>
          <w:lang w:val="en-US" w:eastAsia="zh-CN"/>
        </w:rPr>
      </w:pPr>
    </w:p>
    <w:p w14:paraId="7B954D34">
      <w:pPr>
        <w:spacing w:line="360" w:lineRule="auto"/>
        <w:rPr>
          <w:rFonts w:hint="eastAsia"/>
          <w:sz w:val="24"/>
          <w:szCs w:val="24"/>
          <w:lang w:val="en-US" w:eastAsia="zh-CN"/>
        </w:rPr>
      </w:pPr>
      <w:r>
        <w:rPr>
          <w:rFonts w:hint="eastAsia"/>
          <w:sz w:val="24"/>
          <w:szCs w:val="24"/>
          <w:lang w:val="en-US" w:eastAsia="zh-CN"/>
        </w:rPr>
        <w:t>供应商按磋商文件要求，应提供以下相关的资格证明材料：</w:t>
      </w:r>
    </w:p>
    <w:p w14:paraId="6BEEC8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sz w:val="24"/>
          <w:szCs w:val="24"/>
          <w:lang w:val="en-US" w:eastAsia="zh-CN"/>
        </w:rPr>
        <w:t>1、</w:t>
      </w:r>
      <w:r>
        <w:rPr>
          <w:rFonts w:hint="eastAsia" w:ascii="宋体" w:hAnsi="宋体" w:eastAsia="宋体" w:cs="宋体"/>
          <w:color w:val="000000"/>
          <w:kern w:val="0"/>
          <w:sz w:val="24"/>
          <w:szCs w:val="24"/>
          <w:lang w:val="en-US" w:eastAsia="zh-CN" w:bidi="ar"/>
        </w:rPr>
        <w:t>营业执照或事业单位法人证书：供应商为合法注册的法人、其他组织，具有独立承担民事责任的能力，提供营业执照或事业单位法人证书复印件，供应商为自然人的提供身份证复印件。</w:t>
      </w:r>
    </w:p>
    <w:p w14:paraId="07BC77C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sz w:val="24"/>
          <w:szCs w:val="24"/>
          <w:lang w:val="en-US" w:eastAsia="zh-CN"/>
        </w:rPr>
        <w:t>2、</w:t>
      </w:r>
      <w:r>
        <w:rPr>
          <w:rFonts w:hint="eastAsia" w:ascii="宋体" w:hAnsi="宋体" w:eastAsia="宋体" w:cs="宋体"/>
          <w:color w:val="000000"/>
          <w:kern w:val="0"/>
          <w:sz w:val="24"/>
          <w:szCs w:val="24"/>
          <w:lang w:val="en-US" w:eastAsia="zh-CN" w:bidi="ar"/>
        </w:rPr>
        <w:t>税收缴纳证明：提供递交响应文件截止之日前一年内任意一个月的依法缴纳税收的相关凭据（时间以税款所属日期为准）复印件。依法免税或无须缴纳税收的供应商，应提供相应证明文件复印件。</w:t>
      </w:r>
    </w:p>
    <w:p w14:paraId="03061A4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sz w:val="24"/>
          <w:szCs w:val="24"/>
          <w:lang w:val="en-US" w:eastAsia="zh-CN"/>
        </w:rPr>
        <w:t>3、</w:t>
      </w:r>
      <w:r>
        <w:rPr>
          <w:rFonts w:hint="eastAsia" w:ascii="宋体" w:hAnsi="宋体" w:eastAsia="宋体" w:cs="宋体"/>
          <w:color w:val="000000"/>
          <w:kern w:val="0"/>
          <w:sz w:val="24"/>
          <w:szCs w:val="24"/>
          <w:lang w:val="en-US" w:eastAsia="zh-CN" w:bidi="ar"/>
        </w:rPr>
        <w:t>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14:paraId="5F205F00">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sz w:val="24"/>
          <w:szCs w:val="24"/>
          <w:lang w:val="en-US" w:eastAsia="zh-CN"/>
        </w:rPr>
        <w:t>4、</w:t>
      </w:r>
      <w:r>
        <w:rPr>
          <w:rFonts w:hint="eastAsia" w:ascii="宋体" w:hAnsi="宋体" w:eastAsia="宋体" w:cs="宋体"/>
          <w:color w:val="000000"/>
          <w:kern w:val="0"/>
          <w:sz w:val="24"/>
          <w:szCs w:val="24"/>
          <w:lang w:val="en-US" w:eastAsia="zh-CN" w:bidi="ar"/>
        </w:rPr>
        <w:t>提供具有履行本合同所必需的设备和专业技术能力的承诺并加盖公章（格式后附）；</w:t>
      </w:r>
    </w:p>
    <w:p w14:paraId="2107096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5、无重大违法记录：参加政府采购活动前三年内，在经营活动中没有重大违法记录；提供书面声明并加盖公章（格式后附）；</w:t>
      </w:r>
    </w:p>
    <w:p w14:paraId="0641F1E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承诺函（格式后附）；</w:t>
      </w:r>
    </w:p>
    <w:p w14:paraId="5BB51B27">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default" w:ascii="宋体" w:hAnsi="宋体" w:eastAsia="宋体" w:cs="宋体"/>
          <w:color w:val="000000"/>
          <w:kern w:val="0"/>
          <w:sz w:val="24"/>
          <w:szCs w:val="24"/>
          <w:lang w:val="en-US" w:eastAsia="zh-CN" w:bidi="ar"/>
        </w:rPr>
        <w:t>供应商应提供健全的财务会计制度的证明材料</w:t>
      </w:r>
      <w:r>
        <w:rPr>
          <w:rFonts w:hint="eastAsia" w:ascii="宋体" w:hAnsi="宋体" w:eastAsia="宋体" w:cs="宋体"/>
          <w:color w:val="000000"/>
          <w:kern w:val="0"/>
          <w:sz w:val="24"/>
          <w:szCs w:val="24"/>
          <w:lang w:val="en-US" w:eastAsia="zh-CN" w:bidi="ar"/>
        </w:rPr>
        <w:t>：</w:t>
      </w:r>
      <w:r>
        <w:rPr>
          <w:rFonts w:hint="default" w:ascii="宋体" w:hAnsi="宋体" w:eastAsia="宋体" w:cs="宋体"/>
          <w:color w:val="000000"/>
          <w:kern w:val="0"/>
          <w:sz w:val="24"/>
          <w:szCs w:val="24"/>
          <w:lang w:val="en-US" w:eastAsia="zh-CN" w:bidi="ar"/>
        </w:rPr>
        <w:t>供应商须提供近一年度经审计的财务会计报告（含附表附注），或开标前三个月内基本开户银行出具的资信证明，或信用担保机构出具的投标担保函（以上三种形式的资料提供任何一种即可)；2025年1月至今新成立公司须提供银行资信证明或新成立以来的财务报表，至少包括资产负债表、利润表、现金流量表</w:t>
      </w:r>
      <w:r>
        <w:rPr>
          <w:rFonts w:hint="eastAsia" w:ascii="宋体" w:hAnsi="宋体" w:eastAsia="宋体" w:cs="宋体"/>
          <w:color w:val="000000"/>
          <w:kern w:val="0"/>
          <w:sz w:val="24"/>
          <w:szCs w:val="24"/>
          <w:lang w:val="en-US" w:eastAsia="zh-CN" w:bidi="ar"/>
        </w:rPr>
        <w:t>；</w:t>
      </w:r>
    </w:p>
    <w:p w14:paraId="678022FF">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供应商认为应提交的其它资格证明材料。</w:t>
      </w:r>
    </w:p>
    <w:p w14:paraId="380DFBFC">
      <w:pPr>
        <w:keepNext w:val="0"/>
        <w:keepLines w:val="0"/>
        <w:widowControl/>
        <w:numPr>
          <w:ilvl w:val="0"/>
          <w:numId w:val="0"/>
        </w:numPr>
        <w:suppressLineNumbers w:val="0"/>
        <w:spacing w:line="360" w:lineRule="auto"/>
        <w:jc w:val="left"/>
        <w:rPr>
          <w:rFonts w:hint="eastAsia" w:ascii="宋体" w:hAnsi="宋体" w:eastAsia="宋体" w:cs="宋体"/>
          <w:color w:val="000000"/>
          <w:kern w:val="0"/>
          <w:sz w:val="24"/>
          <w:szCs w:val="24"/>
          <w:lang w:val="en-US" w:eastAsia="zh-CN" w:bidi="ar"/>
        </w:rPr>
      </w:pPr>
    </w:p>
    <w:p w14:paraId="0E374F56">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bookmarkStart w:id="0" w:name="_GoBack"/>
      <w:bookmarkEnd w:id="0"/>
    </w:p>
    <w:p w14:paraId="750961A8">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5FA444A0">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39928B9B">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754EF1D2">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03360E54">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412D5024">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3897470C">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49375837">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69AE117D">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3113AEA4">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19"/>
          <w:szCs w:val="19"/>
          <w:lang w:val="en-US" w:eastAsia="zh-CN" w:bidi="ar"/>
        </w:rPr>
      </w:pPr>
    </w:p>
    <w:p w14:paraId="2B95B18A">
      <w:pPr>
        <w:keepNext w:val="0"/>
        <w:keepLines w:val="0"/>
        <w:widowControl/>
        <w:numPr>
          <w:ilvl w:val="0"/>
          <w:numId w:val="0"/>
        </w:numPr>
        <w:suppressLineNumbers w:val="0"/>
        <w:spacing w:line="240" w:lineRule="auto"/>
        <w:jc w:val="left"/>
        <w:rPr>
          <w:rFonts w:hint="default" w:ascii="宋体" w:hAnsi="宋体" w:eastAsia="宋体" w:cs="宋体"/>
          <w:color w:val="000000"/>
          <w:kern w:val="0"/>
          <w:sz w:val="19"/>
          <w:szCs w:val="19"/>
          <w:lang w:val="en-US" w:eastAsia="zh-CN" w:bidi="ar"/>
        </w:rPr>
      </w:pPr>
    </w:p>
    <w:p w14:paraId="35833CDD">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供应商具有履行本合同所必需的设备和专业技术能力的说明及承诺</w:t>
      </w:r>
    </w:p>
    <w:p w14:paraId="7465C3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4"/>
          <w:szCs w:val="21"/>
          <w:highlight w:val="none"/>
          <w14:textFill>
            <w14:solidFill>
              <w14:schemeClr w14:val="tx1"/>
            </w14:solidFill>
          </w14:textFill>
        </w:rPr>
      </w:pPr>
    </w:p>
    <w:p w14:paraId="679D3F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1"/>
          <w:szCs w:val="21"/>
          <w:highlight w:val="none"/>
          <w14:textFill>
            <w14:solidFill>
              <w14:schemeClr w14:val="tx1"/>
            </w14:solidFill>
          </w14:textFill>
        </w:rPr>
      </w:pPr>
      <w:r>
        <w:rPr>
          <w:rFonts w:ascii="宋体" w:hAnsi="宋体" w:cs="宋体"/>
          <w:bCs/>
          <w:color w:val="000000" w:themeColor="text1"/>
          <w:spacing w:val="6"/>
          <w:sz w:val="21"/>
          <w:szCs w:val="21"/>
          <w:highlight w:val="none"/>
          <w14:textFill>
            <w14:solidFill>
              <w14:schemeClr w14:val="tx1"/>
            </w14:solidFill>
          </w14:textFill>
        </w:rPr>
        <w:t>致：</w:t>
      </w:r>
      <w:r>
        <w:rPr>
          <w:rFonts w:ascii="宋体" w:hAnsi="宋体" w:cs="宋体"/>
          <w:bCs/>
          <w:color w:val="000000" w:themeColor="text1"/>
          <w:spacing w:val="6"/>
          <w:sz w:val="21"/>
          <w:szCs w:val="21"/>
          <w:highlight w:val="none"/>
          <w:u w:val="single"/>
          <w14:textFill>
            <w14:solidFill>
              <w14:schemeClr w14:val="tx1"/>
            </w14:solidFill>
          </w14:textFill>
        </w:rPr>
        <w:tab/>
      </w:r>
      <w:r>
        <w:rPr>
          <w:rFonts w:ascii="宋体" w:hAnsi="宋体" w:cs="宋体"/>
          <w:bCs/>
          <w:color w:val="000000" w:themeColor="text1"/>
          <w:spacing w:val="6"/>
          <w:sz w:val="21"/>
          <w:szCs w:val="21"/>
          <w:highlight w:val="none"/>
          <w:u w:val="single"/>
          <w14:textFill>
            <w14:solidFill>
              <w14:schemeClr w14:val="tx1"/>
            </w14:solidFill>
          </w14:textFill>
        </w:rPr>
        <w:t>（采购人名称）</w:t>
      </w:r>
      <w:r>
        <w:rPr>
          <w:rFonts w:ascii="宋体" w:hAnsi="宋体" w:cs="宋体"/>
          <w:bCs/>
          <w:color w:val="000000" w:themeColor="text1"/>
          <w:spacing w:val="6"/>
          <w:sz w:val="21"/>
          <w:szCs w:val="21"/>
          <w:highlight w:val="none"/>
          <w14:textFill>
            <w14:solidFill>
              <w14:schemeClr w14:val="tx1"/>
            </w14:solidFill>
          </w14:textFill>
        </w:rPr>
        <w:tab/>
      </w:r>
      <w:r>
        <w:rPr>
          <w:rFonts w:ascii="宋体" w:hAnsi="宋体" w:cs="宋体"/>
          <w:bCs/>
          <w:color w:val="000000" w:themeColor="text1"/>
          <w:spacing w:val="6"/>
          <w:sz w:val="21"/>
          <w:szCs w:val="21"/>
          <w:highlight w:val="none"/>
          <w14:textFill>
            <w14:solidFill>
              <w14:schemeClr w14:val="tx1"/>
            </w14:solidFill>
          </w14:textFill>
        </w:rPr>
        <w:t>：</w:t>
      </w:r>
    </w:p>
    <w:p w14:paraId="02928311">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ascii="宋体" w:hAnsi="宋体" w:cs="宋体"/>
          <w:bCs/>
          <w:color w:val="000000" w:themeColor="text1"/>
          <w:spacing w:val="6"/>
          <w:sz w:val="21"/>
          <w:szCs w:val="21"/>
          <w:highlight w:val="none"/>
          <w14:textFill>
            <w14:solidFill>
              <w14:schemeClr w14:val="tx1"/>
            </w14:solidFill>
          </w14:textFill>
        </w:rPr>
      </w:pPr>
      <w:r>
        <w:rPr>
          <w:rFonts w:hint="eastAsia" w:ascii="宋体" w:hAnsi="宋体" w:cs="宋体"/>
          <w:bCs/>
          <w:color w:val="000000" w:themeColor="text1"/>
          <w:spacing w:val="6"/>
          <w:sz w:val="21"/>
          <w:szCs w:val="21"/>
          <w:highlight w:val="none"/>
          <w:u w:val="single"/>
          <w14:textFill>
            <w14:solidFill>
              <w14:schemeClr w14:val="tx1"/>
            </w14:solidFill>
          </w14:textFill>
        </w:rPr>
        <w:t>（供应商名称）</w:t>
      </w:r>
      <w:r>
        <w:rPr>
          <w:rFonts w:ascii="宋体" w:hAnsi="宋体" w:cs="宋体"/>
          <w:bCs/>
          <w:color w:val="000000" w:themeColor="text1"/>
          <w:spacing w:val="6"/>
          <w:sz w:val="21"/>
          <w:szCs w:val="21"/>
          <w:highlight w:val="none"/>
          <w14:textFill>
            <w14:solidFill>
              <w14:schemeClr w14:val="tx1"/>
            </w14:solidFill>
          </w14:textFill>
        </w:rPr>
        <w:t>公司于</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年</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月</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日在中华人民共和国境内（详细注册地址）合法注册并经营，公司主营业务为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，营业（生产经营） 面积为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，现有员工数量为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，其中与履行本合同相关的专业技术人员有</w:t>
      </w:r>
      <w:r>
        <w:rPr>
          <w:rFonts w:ascii="宋体" w:hAnsi="宋体" w:cs="宋体"/>
          <w:bCs/>
          <w:color w:val="000000" w:themeColor="text1"/>
          <w:spacing w:val="6"/>
          <w:sz w:val="21"/>
          <w:szCs w:val="21"/>
          <w:highlight w:val="none"/>
          <w:u w:val="single"/>
          <w14:textFill>
            <w14:solidFill>
              <w14:schemeClr w14:val="tx1"/>
            </w14:solidFill>
          </w14:textFill>
        </w:rPr>
        <w:t>（专业能力、数量）</w:t>
      </w:r>
      <w:r>
        <w:rPr>
          <w:rFonts w:ascii="宋体" w:hAnsi="宋体" w:cs="宋体"/>
          <w:bCs/>
          <w:color w:val="000000" w:themeColor="text1"/>
          <w:spacing w:val="6"/>
          <w:sz w:val="21"/>
          <w:szCs w:val="21"/>
          <w:highlight w:val="none"/>
          <w14:textFill>
            <w14:solidFill>
              <w14:schemeClr w14:val="tx1"/>
            </w14:solidFill>
          </w14:textFill>
        </w:rPr>
        <w:t>，本公司郑重承诺，具有履行本合同所必需的设备和专业技术能力。</w:t>
      </w:r>
    </w:p>
    <w:p w14:paraId="68C3E4E9">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7544F36C">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4374F25E">
      <w:pPr>
        <w:spacing w:line="480" w:lineRule="exact"/>
        <w:ind w:firstLine="1325" w:firstLineChars="550"/>
        <w:rPr>
          <w:rFonts w:ascii="宋体" w:hAnsi="宋体"/>
          <w:b/>
          <w:color w:val="000000" w:themeColor="text1"/>
          <w:sz w:val="24"/>
          <w:szCs w:val="21"/>
          <w:highlight w:val="none"/>
          <w:lang w:val="zh-CN"/>
          <w14:textFill>
            <w14:solidFill>
              <w14:schemeClr w14:val="tx1"/>
            </w14:solidFill>
          </w14:textFill>
        </w:rPr>
      </w:pPr>
    </w:p>
    <w:p w14:paraId="37476B0F">
      <w:pPr>
        <w:tabs>
          <w:tab w:val="left" w:pos="6439"/>
        </w:tabs>
        <w:spacing w:line="480" w:lineRule="auto"/>
        <w:ind w:firstLine="420" w:firstLineChars="2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供应商：</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DAEA32C">
      <w:pPr>
        <w:tabs>
          <w:tab w:val="left" w:pos="210"/>
        </w:tabs>
        <w:spacing w:line="320" w:lineRule="exact"/>
        <w:jc w:val="right"/>
        <w:rPr>
          <w:rFonts w:ascii="宋体" w:hAnsi="宋体"/>
          <w:b/>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15FED82C">
      <w:pPr>
        <w:rPr>
          <w:rFonts w:hint="eastAsia" w:ascii="宋体" w:hAnsi="宋体" w:cs="宋体"/>
          <w:b/>
          <w:color w:val="000000" w:themeColor="text1"/>
          <w:spacing w:val="6"/>
          <w:sz w:val="24"/>
          <w:highlight w:val="none"/>
          <w14:textFill>
            <w14:solidFill>
              <w14:schemeClr w14:val="tx1"/>
            </w14:solidFill>
          </w14:textFill>
        </w:rPr>
      </w:pPr>
      <w:r>
        <w:rPr>
          <w:rFonts w:hint="eastAsia" w:ascii="宋体" w:hAnsi="宋体" w:cs="宋体"/>
          <w:b/>
          <w:color w:val="000000" w:themeColor="text1"/>
          <w:spacing w:val="6"/>
          <w:sz w:val="24"/>
          <w:highlight w:val="none"/>
          <w14:textFill>
            <w14:solidFill>
              <w14:schemeClr w14:val="tx1"/>
            </w14:solidFill>
          </w14:textFill>
        </w:rPr>
        <w:br w:type="page"/>
      </w:r>
    </w:p>
    <w:p w14:paraId="29AA17C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供应商关联关系说明书</w:t>
      </w:r>
    </w:p>
    <w:p w14:paraId="24E0E83A">
      <w:pPr>
        <w:adjustRightInd w:val="0"/>
        <w:snapToGrid w:val="0"/>
        <w:spacing w:line="360" w:lineRule="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我方与以下</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r>
        <w:rPr>
          <w:rFonts w:hint="eastAsia" w:ascii="宋体" w:hAnsi="宋体" w:cs="宋体"/>
          <w:color w:val="000000" w:themeColor="text1"/>
          <w:spacing w:val="6"/>
          <w:sz w:val="21"/>
          <w:szCs w:val="21"/>
          <w:highlight w:val="none"/>
          <w14:textFill>
            <w14:solidFill>
              <w14:schemeClr w14:val="tx1"/>
            </w14:solidFill>
          </w14:textFill>
        </w:rPr>
        <w:t>存在直接控股、管理关系：</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6"/>
        <w:gridCol w:w="3128"/>
        <w:gridCol w:w="2882"/>
        <w:gridCol w:w="1746"/>
      </w:tblGrid>
      <w:tr w14:paraId="0C01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9570" w:type="dxa"/>
            <w:gridSpan w:val="4"/>
            <w:noWrap w:val="0"/>
            <w:vAlign w:val="center"/>
          </w:tcPr>
          <w:p w14:paraId="6FB93C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s="宋体" w:eastAsiaTheme="minorEastAsia"/>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存在直接控股、管理关系的相关</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p>
        </w:tc>
      </w:tr>
      <w:tr w14:paraId="63E35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noWrap w:val="0"/>
            <w:vAlign w:val="center"/>
          </w:tcPr>
          <w:p w14:paraId="6327E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序号</w:t>
            </w:r>
          </w:p>
        </w:tc>
        <w:tc>
          <w:tcPr>
            <w:tcW w:w="3544" w:type="dxa"/>
            <w:noWrap w:val="0"/>
            <w:vAlign w:val="center"/>
          </w:tcPr>
          <w:p w14:paraId="4887B8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直接控股股东名称及出资比例</w:t>
            </w:r>
          </w:p>
        </w:tc>
        <w:tc>
          <w:tcPr>
            <w:tcW w:w="3260" w:type="dxa"/>
            <w:noWrap w:val="0"/>
            <w:vAlign w:val="center"/>
          </w:tcPr>
          <w:p w14:paraId="7A88A8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直接管理关系单位名称</w:t>
            </w:r>
          </w:p>
        </w:tc>
        <w:tc>
          <w:tcPr>
            <w:tcW w:w="1949" w:type="dxa"/>
            <w:noWrap w:val="0"/>
            <w:vAlign w:val="center"/>
          </w:tcPr>
          <w:p w14:paraId="0D0BD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tc>
      </w:tr>
      <w:tr w14:paraId="6C2B6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3A8767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1</w:t>
            </w:r>
          </w:p>
        </w:tc>
        <w:tc>
          <w:tcPr>
            <w:tcW w:w="3544" w:type="dxa"/>
            <w:noWrap w:val="0"/>
            <w:vAlign w:val="center"/>
          </w:tcPr>
          <w:p w14:paraId="610AEF8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EA9236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492DC90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C1B0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4BF3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2</w:t>
            </w:r>
          </w:p>
        </w:tc>
        <w:tc>
          <w:tcPr>
            <w:tcW w:w="3544" w:type="dxa"/>
            <w:noWrap w:val="0"/>
            <w:vAlign w:val="center"/>
          </w:tcPr>
          <w:p w14:paraId="2A7B399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6501D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6570B174">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F531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131142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3</w:t>
            </w:r>
          </w:p>
        </w:tc>
        <w:tc>
          <w:tcPr>
            <w:tcW w:w="3544" w:type="dxa"/>
            <w:noWrap w:val="0"/>
            <w:vAlign w:val="center"/>
          </w:tcPr>
          <w:p w14:paraId="4A637C96">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4E74F9B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38AC334D">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35A8D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63415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ascii="宋体" w:hAnsi="宋体" w:cs="宋体"/>
                <w:color w:val="000000" w:themeColor="text1"/>
                <w:spacing w:val="6"/>
                <w:sz w:val="21"/>
                <w:szCs w:val="21"/>
                <w:highlight w:val="none"/>
                <w14:textFill>
                  <w14:solidFill>
                    <w14:schemeClr w14:val="tx1"/>
                  </w14:solidFill>
                </w14:textFill>
              </w:rPr>
              <w:t>…</w:t>
            </w:r>
          </w:p>
        </w:tc>
        <w:tc>
          <w:tcPr>
            <w:tcW w:w="3544" w:type="dxa"/>
            <w:noWrap w:val="0"/>
            <w:vAlign w:val="center"/>
          </w:tcPr>
          <w:p w14:paraId="28967B82">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B25FA3">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102AD887">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bl>
    <w:p w14:paraId="21B4B446">
      <w:pPr>
        <w:adjustRightInd w:val="0"/>
        <w:snapToGrid w:val="0"/>
        <w:spacing w:line="360" w:lineRule="auto"/>
        <w:ind w:firstLine="504" w:firstLineChars="200"/>
        <w:rPr>
          <w:rFonts w:ascii="宋体" w:hAnsi="宋体" w:cs="宋体"/>
          <w:color w:val="000000" w:themeColor="text1"/>
          <w:spacing w:val="6"/>
          <w:sz w:val="24"/>
          <w:highlight w:val="none"/>
          <w14:textFill>
            <w14:solidFill>
              <w14:schemeClr w14:val="tx1"/>
            </w14:solidFill>
          </w14:textFill>
        </w:rPr>
      </w:pPr>
    </w:p>
    <w:p w14:paraId="10249848">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328F41EA">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7702D0C3">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245133BF">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供应商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54AF470">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法定代表人或其委托代理人：</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（签名或盖章）</w:t>
      </w:r>
    </w:p>
    <w:p w14:paraId="2BEC0D44">
      <w:pPr>
        <w:tabs>
          <w:tab w:val="left" w:pos="210"/>
        </w:tabs>
        <w:spacing w:line="320" w:lineRule="exact"/>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5EACD46C">
      <w:pPr>
        <w:spacing w:line="360" w:lineRule="auto"/>
        <w:rPr>
          <w:rFonts w:ascii="宋体" w:hAnsi="宋体"/>
          <w:b/>
          <w:color w:val="000000" w:themeColor="text1"/>
          <w:sz w:val="24"/>
          <w:highlight w:val="none"/>
          <w14:textFill>
            <w14:solidFill>
              <w14:schemeClr w14:val="tx1"/>
            </w14:solidFill>
          </w14:textFill>
        </w:rPr>
      </w:pPr>
    </w:p>
    <w:p w14:paraId="4D8C10C0">
      <w:pPr>
        <w:spacing w:line="360" w:lineRule="auto"/>
        <w:rPr>
          <w:rFonts w:ascii="宋体" w:hAnsi="宋体"/>
          <w:b/>
          <w:color w:val="000000" w:themeColor="text1"/>
          <w:sz w:val="24"/>
          <w:highlight w:val="none"/>
          <w14:textFill>
            <w14:solidFill>
              <w14:schemeClr w14:val="tx1"/>
            </w14:solidFill>
          </w14:textFill>
        </w:rPr>
      </w:pPr>
    </w:p>
    <w:p w14:paraId="02512463">
      <w:pPr>
        <w:spacing w:line="360" w:lineRule="auto"/>
        <w:rPr>
          <w:rFonts w:ascii="宋体" w:hAnsi="宋体"/>
          <w:b/>
          <w:color w:val="000000" w:themeColor="text1"/>
          <w:sz w:val="24"/>
          <w:highlight w:val="none"/>
          <w14:textFill>
            <w14:solidFill>
              <w14:schemeClr w14:val="tx1"/>
            </w14:solidFill>
          </w14:textFill>
        </w:rPr>
      </w:pPr>
    </w:p>
    <w:p w14:paraId="4E1CE59C">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p w14:paraId="2896603D">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1、供应商</w:t>
      </w:r>
      <w:r>
        <w:rPr>
          <w:rFonts w:hint="eastAsia" w:ascii="宋体" w:hAnsi="宋体" w:cs="宋体"/>
          <w:color w:val="000000" w:themeColor="text1"/>
          <w:spacing w:val="6"/>
          <w:sz w:val="21"/>
          <w:szCs w:val="21"/>
          <w:highlight w:val="none"/>
          <w14:textFill>
            <w14:solidFill>
              <w14:schemeClr w14:val="tx1"/>
            </w14:solidFill>
          </w14:textFill>
        </w:rPr>
        <w:t>如不存在直接控股股东的，则在“直接控股股东名称及出资比例”处填写“无”或“/”。</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r>
        <w:rPr>
          <w:rFonts w:hint="eastAsia" w:ascii="宋体" w:hAnsi="宋体" w:cs="宋体"/>
          <w:color w:val="000000" w:themeColor="text1"/>
          <w:spacing w:val="6"/>
          <w:sz w:val="21"/>
          <w:szCs w:val="21"/>
          <w:highlight w:val="none"/>
          <w14:textFill>
            <w14:solidFill>
              <w14:schemeClr w14:val="tx1"/>
            </w14:solidFill>
          </w14:textFill>
        </w:rPr>
        <w:t>不存在直接管理关系的，则在“直接管理关系单位名称”中填“无”或“/”。</w:t>
      </w:r>
    </w:p>
    <w:p w14:paraId="0993967D">
      <w:pPr>
        <w:adjustRightInd w:val="0"/>
        <w:snapToGrid w:val="0"/>
        <w:spacing w:line="360" w:lineRule="auto"/>
        <w:ind w:firstLine="444" w:firstLineChars="200"/>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2、提供非本项目提供整体设计、规范编制或者项目管理、监理、检测等服务的供应商的承诺函并加盖公章（格式自拟）。</w:t>
      </w:r>
    </w:p>
    <w:p w14:paraId="40D6BCF1">
      <w:pPr>
        <w:rPr>
          <w:rFonts w:hint="eastAsia" w:ascii="宋体" w:hAnsi="宋体" w:cs="宋体"/>
          <w:color w:val="000000" w:themeColor="text1"/>
          <w:szCs w:val="24"/>
          <w:highlight w:val="none"/>
          <w:lang w:val="en-US" w:eastAsia="zh-CN"/>
          <w14:textFill>
            <w14:solidFill>
              <w14:schemeClr w14:val="tx1"/>
            </w14:solidFill>
          </w14:textFill>
        </w:rPr>
      </w:pPr>
      <w:r>
        <w:rPr>
          <w:rFonts w:hint="eastAsia" w:ascii="宋体" w:hAnsi="宋体" w:cs="宋体"/>
          <w:color w:val="000000" w:themeColor="text1"/>
          <w:szCs w:val="24"/>
          <w:highlight w:val="none"/>
          <w:lang w:val="en-US" w:eastAsia="zh-CN"/>
          <w14:textFill>
            <w14:solidFill>
              <w14:schemeClr w14:val="tx1"/>
            </w14:solidFill>
          </w14:textFill>
        </w:rPr>
        <w:br w:type="page"/>
      </w:r>
    </w:p>
    <w:p w14:paraId="3F68988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eastAsia="宋体"/>
          <w:color w:val="000000" w:themeColor="text1"/>
          <w:sz w:val="28"/>
          <w:szCs w:val="21"/>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无重大违法记录声明</w:t>
      </w:r>
    </w:p>
    <w:p w14:paraId="7DC37CEF">
      <w:pPr>
        <w:pStyle w:val="3"/>
        <w:spacing w:line="360" w:lineRule="auto"/>
        <w:ind w:firstLine="482"/>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致：（</w:t>
      </w:r>
      <w:r>
        <w:rPr>
          <w:rFonts w:hint="eastAsia" w:ascii="宋体" w:hAnsi="宋体"/>
          <w:b/>
          <w:color w:val="000000" w:themeColor="text1"/>
          <w:sz w:val="21"/>
          <w:szCs w:val="21"/>
          <w:highlight w:val="none"/>
          <w:u w:val="single"/>
          <w14:textFill>
            <w14:solidFill>
              <w14:schemeClr w14:val="tx1"/>
            </w14:solidFill>
          </w14:textFill>
        </w:rPr>
        <w:t>采购人名称</w:t>
      </w:r>
      <w:r>
        <w:rPr>
          <w:rFonts w:hint="eastAsia" w:ascii="宋体" w:hAnsi="宋体"/>
          <w:b/>
          <w:color w:val="000000" w:themeColor="text1"/>
          <w:sz w:val="21"/>
          <w:szCs w:val="21"/>
          <w:highlight w:val="none"/>
          <w14:textFill>
            <w14:solidFill>
              <w14:schemeClr w14:val="tx1"/>
            </w14:solidFill>
          </w14:textFill>
        </w:rPr>
        <w:t>）</w:t>
      </w:r>
    </w:p>
    <w:p w14:paraId="34E639E1">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我公司</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（供应商名称），就参加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（项目编号：</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）事宜，在此郑重声明：</w:t>
      </w:r>
    </w:p>
    <w:p w14:paraId="1A72B6D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1、在参加本次政府采购活动前3年内的经营活动中</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（填“没有”或“有”）重大违法记录。供应商在参加政府采购活动前3年内因违法经营被禁止在一定期限内参加政府采购活动，期限届满的，可以参加政府采购活动，但应提供期限届满的证明材料。</w:t>
      </w:r>
    </w:p>
    <w:p w14:paraId="11B1860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中国执行信息公开网</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w:t>
      </w:r>
      <w:r>
        <w:rPr>
          <w:rFonts w:hint="eastAsia" w:ascii="宋体" w:hAnsi="宋体"/>
          <w:color w:val="000000" w:themeColor="text1"/>
          <w:sz w:val="21"/>
          <w:szCs w:val="21"/>
          <w:highlight w:val="none"/>
          <w14:textFill>
            <w14:solidFill>
              <w14:schemeClr w14:val="tx1"/>
            </w14:solidFill>
          </w14:textFill>
        </w:rPr>
        <w:t>失信被执行人名单。</w:t>
      </w:r>
    </w:p>
    <w:p w14:paraId="043F36E2">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信用中国</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网站中</w:t>
      </w:r>
      <w:r>
        <w:rPr>
          <w:rFonts w:hint="eastAsia" w:ascii="宋体" w:hAnsi="宋体"/>
          <w:color w:val="000000" w:themeColor="text1"/>
          <w:sz w:val="21"/>
          <w:szCs w:val="21"/>
          <w:highlight w:val="none"/>
          <w14:textFill>
            <w14:solidFill>
              <w14:schemeClr w14:val="tx1"/>
            </w14:solidFill>
          </w14:textFill>
        </w:rPr>
        <w:t>重大税收违法案件当事人名单。</w:t>
      </w:r>
    </w:p>
    <w:p w14:paraId="65245C3F">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val="en-US" w:eastAsia="zh-CN"/>
          <w14:textFill>
            <w14:solidFill>
              <w14:schemeClr w14:val="tx1"/>
            </w14:solidFill>
          </w14:textFill>
        </w:rPr>
        <w:t>中国政府采购网中</w:t>
      </w:r>
      <w:r>
        <w:rPr>
          <w:rFonts w:hint="eastAsia" w:ascii="宋体" w:hAnsi="宋体"/>
          <w:color w:val="000000" w:themeColor="text1"/>
          <w:sz w:val="21"/>
          <w:szCs w:val="21"/>
          <w:highlight w:val="none"/>
          <w14:textFill>
            <w14:solidFill>
              <w14:schemeClr w14:val="tx1"/>
            </w14:solidFill>
          </w14:textFill>
        </w:rPr>
        <w:t>政府采购严重违法失信行为记录名单</w:t>
      </w:r>
      <w:r>
        <w:rPr>
          <w:rFonts w:hint="eastAsia" w:ascii="宋体" w:hAnsi="宋体"/>
          <w:color w:val="000000" w:themeColor="text1"/>
          <w:sz w:val="21"/>
          <w:szCs w:val="21"/>
          <w:highlight w:val="none"/>
          <w:lang w:val="en-US" w:eastAsia="zh-CN"/>
          <w14:textFill>
            <w14:solidFill>
              <w14:schemeClr w14:val="tx1"/>
            </w14:solidFill>
          </w14:textFill>
        </w:rPr>
        <w:t>中被财政部门禁止参加政府采购活动的供应商</w:t>
      </w:r>
      <w:r>
        <w:rPr>
          <w:rFonts w:hint="eastAsia" w:ascii="宋体" w:hAnsi="宋体"/>
          <w:color w:val="000000" w:themeColor="text1"/>
          <w:sz w:val="21"/>
          <w:szCs w:val="21"/>
          <w:highlight w:val="none"/>
          <w14:textFill>
            <w14:solidFill>
              <w14:schemeClr w14:val="tx1"/>
            </w14:solidFill>
          </w14:textFill>
        </w:rPr>
        <w:t>。</w:t>
      </w:r>
    </w:p>
    <w:p w14:paraId="12BA9347">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如有不实，我方将无条件地退出本项目的采购活动，并遵照《政府采购法》有关“提供虚假材料的规定”接受处罚。</w:t>
      </w:r>
    </w:p>
    <w:p w14:paraId="303D9245">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4BBED549">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特此声明！</w:t>
      </w:r>
    </w:p>
    <w:p w14:paraId="54D2ED67">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5F6CCD50">
      <w:pPr>
        <w:pStyle w:val="3"/>
        <w:spacing w:line="360" w:lineRule="auto"/>
        <w:ind w:firstLine="1470" w:firstLineChars="7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声  明  人:</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(供应商名称、公章)</w:t>
      </w:r>
    </w:p>
    <w:p w14:paraId="49E7F739">
      <w:pPr>
        <w:pStyle w:val="3"/>
        <w:keepNext w:val="0"/>
        <w:keepLines w:val="0"/>
        <w:pageBreakBefore w:val="0"/>
        <w:widowControl w:val="0"/>
        <w:kinsoku/>
        <w:wordWrap/>
        <w:overflowPunct/>
        <w:topLinePunct w:val="0"/>
        <w:autoSpaceDE/>
        <w:autoSpaceDN/>
        <w:bidi w:val="0"/>
        <w:adjustRightInd/>
        <w:snapToGrid/>
        <w:spacing w:line="360" w:lineRule="auto"/>
        <w:ind w:firstLine="1470" w:firstLineChars="700"/>
        <w:jc w:val="center"/>
        <w:textAlignment w:val="auto"/>
        <w:rPr>
          <w:rFonts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法定代表人：</w:t>
      </w:r>
      <w:r>
        <w:rPr>
          <w:rFonts w:hint="eastAsia" w:ascii="宋体" w:hAnsi="宋体"/>
          <w:color w:val="000000" w:themeColor="text1"/>
          <w:sz w:val="21"/>
          <w:szCs w:val="21"/>
          <w:highlight w:val="none"/>
          <w:u w:val="single"/>
          <w14:textFill>
            <w14:solidFill>
              <w14:schemeClr w14:val="tx1"/>
            </w14:solidFill>
          </w14:textFill>
        </w:rPr>
        <w:t xml:space="preserve">                      （签名或盖章）</w:t>
      </w:r>
    </w:p>
    <w:p w14:paraId="33367BD9">
      <w:pPr>
        <w:pStyle w:val="3"/>
        <w:keepNext w:val="0"/>
        <w:keepLines w:val="0"/>
        <w:pageBreakBefore w:val="0"/>
        <w:widowControl w:val="0"/>
        <w:kinsoku/>
        <w:wordWrap/>
        <w:overflowPunct/>
        <w:topLinePunct w:val="0"/>
        <w:autoSpaceDE/>
        <w:autoSpaceDN/>
        <w:bidi w:val="0"/>
        <w:adjustRightInd/>
        <w:snapToGrid/>
        <w:spacing w:line="360" w:lineRule="auto"/>
        <w:ind w:firstLine="2940" w:firstLineChars="1400"/>
        <w:jc w:val="both"/>
        <w:textAlignment w:val="auto"/>
        <w:rPr>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日     </w:t>
      </w:r>
    </w:p>
    <w:p w14:paraId="77862B92">
      <w:pPr>
        <w:spacing w:line="240" w:lineRule="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A2FAC8"/>
    <w:multiLevelType w:val="singleLevel"/>
    <w:tmpl w:val="49A2FAC8"/>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D17E2"/>
    <w:rsid w:val="0B9A78E2"/>
    <w:rsid w:val="20F87733"/>
    <w:rsid w:val="29B334E6"/>
    <w:rsid w:val="325A3905"/>
    <w:rsid w:val="3FCD3C0B"/>
    <w:rsid w:val="4242307D"/>
    <w:rsid w:val="45790B64"/>
    <w:rsid w:val="46AD292B"/>
    <w:rsid w:val="522D3402"/>
    <w:rsid w:val="60237BF2"/>
    <w:rsid w:val="6AF705F9"/>
    <w:rsid w:val="6BA0273B"/>
    <w:rsid w:val="6F7D17E2"/>
    <w:rsid w:val="71060A7F"/>
    <w:rsid w:val="732A2ACC"/>
    <w:rsid w:val="75014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customStyle="1" w:styleId="6">
    <w:name w:val="样式2"/>
    <w:basedOn w:val="2"/>
    <w:next w:val="1"/>
    <w:uiPriority w:val="0"/>
    <w:pPr>
      <w:spacing w:line="360" w:lineRule="auto"/>
    </w:pPr>
    <w:rPr>
      <w:rFonts w:hint="eastAsia" w:ascii="Arial" w:hAnsi="Arial"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1617</Words>
  <Characters>1655</Characters>
  <Lines>0</Lines>
  <Paragraphs>0</Paragraphs>
  <TotalTime>1</TotalTime>
  <ScaleCrop>false</ScaleCrop>
  <LinksUpToDate>false</LinksUpToDate>
  <CharactersWithSpaces>1949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2026-03-31T02:22:00Z</dcterms:created>
  <dc:creator>A^_^木子</dc:creator>
  <cp:lastModifiedBy>A^_^木子</cp:lastModifiedBy>
  <dcterms:modified xsi:type="dcterms:W3CDTF">2026-05-20T07:57:04Z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8C34EC18FAD6417E89686337C02323E4_13</vt:lpwstr>
  </property>
  <property fmtid="{D5CDD505-2E9C-101B-9397-08002B2CF9AE}" pid="4" name="KSOTemplateDocerSaveRecord">
    <vt:lpwstr>eyJoZGlkIjoiZWYwYWZhMmQxZTU1MDE3NGYwMzA1MGZkMTBkZmU2ODIiLCJ1c2VySWQiOiI4NTQyNDMxMjcifQ==</vt:lpwstr>
  </property>
</Properties>
</file>