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08E9D">
      <w:pPr>
        <w:adjustRightInd w:val="0"/>
        <w:snapToGrid w:val="0"/>
        <w:spacing w:line="360" w:lineRule="auto"/>
        <w:jc w:val="center"/>
        <w:outlineLvl w:val="0"/>
        <w:rPr>
          <w:rFonts w:hint="eastAsia" w:ascii="宋体" w:hAnsi="宋体"/>
          <w:b/>
          <w:bCs/>
          <w:color w:val="auto"/>
          <w:sz w:val="44"/>
          <w:szCs w:val="44"/>
        </w:rPr>
      </w:pPr>
      <w:r>
        <w:rPr>
          <w:rFonts w:hint="eastAsia" w:ascii="宋体" w:hAnsi="宋体" w:eastAsia="宋体" w:cs="宋体"/>
          <w:b w:val="0"/>
          <w:color w:val="auto"/>
          <w:sz w:val="21"/>
          <w:szCs w:val="21"/>
          <w:highlight w:val="none"/>
        </w:rPr>
        <w:t>（</w:t>
      </w:r>
      <w:r>
        <w:rPr>
          <w:rFonts w:hint="eastAsia" w:ascii="宋体" w:hAnsi="宋体" w:eastAsia="宋体" w:cs="宋体"/>
          <w:b w:val="0"/>
          <w:color w:val="auto"/>
          <w:sz w:val="21"/>
          <w:szCs w:val="21"/>
          <w:highlight w:val="none"/>
          <w:lang w:val="en-US" w:eastAsia="zh-CN"/>
        </w:rPr>
        <w:t>合同签订时采购人有权根据供应商响应文件中的内容及承诺对合同内容进行补充和完善</w:t>
      </w:r>
      <w:r>
        <w:rPr>
          <w:rFonts w:hint="eastAsia" w:ascii="宋体" w:hAnsi="宋体" w:eastAsia="宋体" w:cs="宋体"/>
          <w:b w:val="0"/>
          <w:color w:val="auto"/>
          <w:sz w:val="21"/>
          <w:szCs w:val="21"/>
          <w:highlight w:val="none"/>
        </w:rPr>
        <w:t>）</w:t>
      </w:r>
    </w:p>
    <w:p w14:paraId="645C6195">
      <w:pPr>
        <w:pStyle w:val="5"/>
        <w:spacing w:before="0" w:after="0" w:line="360" w:lineRule="auto"/>
        <w:ind w:left="0" w:right="0"/>
        <w:jc w:val="center"/>
        <w:rPr>
          <w:rFonts w:hint="eastAsia" w:cs="宋体"/>
          <w:b/>
          <w:color w:val="auto"/>
          <w:sz w:val="44"/>
          <w:lang w:eastAsia="zh-CN"/>
        </w:rPr>
      </w:pPr>
    </w:p>
    <w:p w14:paraId="55239FA3">
      <w:pPr>
        <w:pStyle w:val="5"/>
        <w:spacing w:before="0" w:after="0" w:line="360" w:lineRule="auto"/>
        <w:ind w:left="0" w:right="0"/>
        <w:jc w:val="center"/>
        <w:rPr>
          <w:rFonts w:ascii="宋体" w:hAnsi="宋体" w:eastAsia="宋体" w:cs="宋体"/>
          <w:b/>
          <w:color w:val="auto"/>
          <w:sz w:val="44"/>
        </w:rPr>
      </w:pPr>
      <w:r>
        <w:rPr>
          <w:rFonts w:hint="eastAsia" w:ascii="宋体" w:hAnsi="宋体" w:eastAsia="宋体" w:cs="宋体"/>
          <w:b/>
          <w:color w:val="auto"/>
          <w:sz w:val="44"/>
        </w:rPr>
        <w:t>西安财经大学软件正版化项目</w:t>
      </w:r>
    </w:p>
    <w:p w14:paraId="59DE4BE6">
      <w:pPr>
        <w:pStyle w:val="5"/>
        <w:spacing w:before="0" w:after="0" w:line="360" w:lineRule="auto"/>
        <w:ind w:left="0" w:right="0"/>
        <w:jc w:val="center"/>
        <w:rPr>
          <w:color w:val="auto"/>
        </w:rPr>
      </w:pPr>
      <w:r>
        <w:rPr>
          <w:rFonts w:ascii="宋体" w:hAnsi="宋体" w:eastAsia="宋体" w:cs="宋体"/>
          <w:b/>
          <w:color w:val="auto"/>
          <w:sz w:val="44"/>
        </w:rPr>
        <w:t xml:space="preserve"> </w:t>
      </w:r>
    </w:p>
    <w:p w14:paraId="4609725C">
      <w:pPr>
        <w:pStyle w:val="5"/>
        <w:spacing w:before="0" w:after="0" w:line="360" w:lineRule="auto"/>
        <w:ind w:left="0" w:right="0"/>
        <w:jc w:val="center"/>
        <w:rPr>
          <w:color w:val="auto"/>
        </w:rPr>
      </w:pPr>
      <w:r>
        <w:rPr>
          <w:rFonts w:ascii="宋体" w:hAnsi="宋体" w:eastAsia="宋体" w:cs="宋体"/>
          <w:b/>
          <w:color w:val="auto"/>
          <w:sz w:val="84"/>
        </w:rPr>
        <w:t xml:space="preserve"> </w:t>
      </w:r>
    </w:p>
    <w:p w14:paraId="0C6CE208">
      <w:pPr>
        <w:pStyle w:val="5"/>
        <w:spacing w:before="0" w:after="0" w:line="360" w:lineRule="auto"/>
        <w:ind w:left="0" w:right="0"/>
        <w:jc w:val="center"/>
        <w:rPr>
          <w:color w:val="auto"/>
        </w:rPr>
      </w:pPr>
      <w:r>
        <w:rPr>
          <w:rFonts w:hint="eastAsia" w:cs="宋体"/>
          <w:b/>
          <w:color w:val="auto"/>
          <w:sz w:val="84"/>
          <w:lang w:eastAsia="zh-CN"/>
        </w:rPr>
        <w:t>服务</w:t>
      </w:r>
      <w:r>
        <w:rPr>
          <w:rFonts w:ascii="宋体" w:hAnsi="宋体" w:eastAsia="宋体" w:cs="宋体"/>
          <w:b/>
          <w:color w:val="auto"/>
          <w:sz w:val="84"/>
        </w:rPr>
        <w:t>合同</w:t>
      </w:r>
    </w:p>
    <w:p w14:paraId="5E94C969">
      <w:pPr>
        <w:pStyle w:val="5"/>
        <w:spacing w:before="0" w:after="0" w:line="360" w:lineRule="auto"/>
        <w:ind w:left="0" w:right="0"/>
        <w:jc w:val="center"/>
        <w:rPr>
          <w:color w:val="auto"/>
        </w:rPr>
      </w:pPr>
      <w:r>
        <w:rPr>
          <w:rFonts w:ascii="宋体" w:hAnsi="宋体" w:eastAsia="宋体" w:cs="宋体"/>
          <w:b/>
          <w:color w:val="auto"/>
          <w:sz w:val="32"/>
        </w:rPr>
        <w:t>项目编号：</w:t>
      </w:r>
    </w:p>
    <w:p w14:paraId="559F7165">
      <w:pPr>
        <w:pStyle w:val="5"/>
        <w:spacing w:before="0" w:after="0" w:line="360" w:lineRule="auto"/>
        <w:ind w:left="0" w:right="0"/>
        <w:jc w:val="center"/>
        <w:rPr>
          <w:color w:val="auto"/>
        </w:rPr>
      </w:pPr>
      <w:r>
        <w:rPr>
          <w:rFonts w:ascii="宋体" w:hAnsi="宋体" w:eastAsia="宋体" w:cs="宋体"/>
          <w:b/>
          <w:color w:val="auto"/>
          <w:sz w:val="36"/>
        </w:rPr>
        <w:t xml:space="preserve"> </w:t>
      </w:r>
    </w:p>
    <w:p w14:paraId="70BB9B61">
      <w:pPr>
        <w:pStyle w:val="5"/>
        <w:spacing w:before="0" w:after="0" w:line="360" w:lineRule="auto"/>
        <w:ind w:left="0" w:right="0"/>
        <w:jc w:val="both"/>
        <w:rPr>
          <w:rFonts w:ascii="宋体" w:hAnsi="宋体" w:eastAsia="宋体" w:cs="宋体"/>
          <w:b/>
          <w:color w:val="auto"/>
          <w:sz w:val="32"/>
        </w:rPr>
      </w:pPr>
      <w:r>
        <w:rPr>
          <w:rFonts w:ascii="宋体" w:hAnsi="宋体" w:eastAsia="宋体" w:cs="宋体"/>
          <w:b/>
          <w:color w:val="auto"/>
          <w:sz w:val="32"/>
        </w:rPr>
        <w:t xml:space="preserve"> </w:t>
      </w:r>
    </w:p>
    <w:p w14:paraId="78C39983">
      <w:pPr>
        <w:pStyle w:val="5"/>
        <w:spacing w:before="0" w:after="0" w:line="360" w:lineRule="auto"/>
        <w:ind w:left="0" w:right="0"/>
        <w:jc w:val="both"/>
        <w:rPr>
          <w:rFonts w:ascii="宋体" w:hAnsi="宋体" w:eastAsia="宋体" w:cs="宋体"/>
          <w:b/>
          <w:color w:val="auto"/>
          <w:sz w:val="32"/>
        </w:rPr>
      </w:pPr>
    </w:p>
    <w:p w14:paraId="36CED2DD">
      <w:pPr>
        <w:pStyle w:val="5"/>
        <w:spacing w:before="0" w:after="0" w:line="360" w:lineRule="auto"/>
        <w:ind w:left="0" w:right="0"/>
        <w:jc w:val="both"/>
        <w:rPr>
          <w:color w:val="auto"/>
        </w:rPr>
      </w:pPr>
      <w:r>
        <w:rPr>
          <w:rFonts w:ascii="宋体" w:hAnsi="宋体" w:eastAsia="宋体" w:cs="宋体"/>
          <w:b/>
          <w:color w:val="auto"/>
          <w:sz w:val="32"/>
        </w:rPr>
        <w:t xml:space="preserve"> </w:t>
      </w:r>
    </w:p>
    <w:p w14:paraId="10A83109">
      <w:pPr>
        <w:pStyle w:val="5"/>
        <w:spacing w:before="0" w:after="0" w:line="360" w:lineRule="auto"/>
        <w:ind w:left="0" w:right="0"/>
        <w:jc w:val="both"/>
        <w:rPr>
          <w:color w:val="auto"/>
        </w:rPr>
      </w:pPr>
      <w:r>
        <w:rPr>
          <w:rFonts w:ascii="宋体" w:hAnsi="宋体" w:eastAsia="宋体" w:cs="宋体"/>
          <w:b/>
          <w:color w:val="auto"/>
          <w:sz w:val="32"/>
        </w:rPr>
        <w:t xml:space="preserve"> </w:t>
      </w:r>
    </w:p>
    <w:p w14:paraId="5CA60278">
      <w:pPr>
        <w:pStyle w:val="5"/>
        <w:spacing w:before="0" w:after="0" w:line="360" w:lineRule="auto"/>
        <w:ind w:left="0" w:right="0"/>
        <w:jc w:val="both"/>
        <w:rPr>
          <w:color w:val="auto"/>
        </w:rPr>
      </w:pPr>
      <w:r>
        <w:rPr>
          <w:rFonts w:ascii="宋体" w:hAnsi="宋体" w:eastAsia="宋体" w:cs="宋体"/>
          <w:b/>
          <w:color w:val="auto"/>
          <w:sz w:val="32"/>
        </w:rPr>
        <w:t xml:space="preserve"> </w:t>
      </w:r>
    </w:p>
    <w:p w14:paraId="67512CEC">
      <w:pPr>
        <w:pStyle w:val="5"/>
        <w:spacing w:before="0" w:after="0" w:line="360" w:lineRule="auto"/>
        <w:ind w:left="0" w:right="0" w:firstLine="2117" w:firstLineChars="659"/>
        <w:jc w:val="both"/>
        <w:rPr>
          <w:color w:val="auto"/>
        </w:rPr>
      </w:pPr>
      <w:r>
        <w:rPr>
          <w:rFonts w:ascii="宋体" w:hAnsi="宋体" w:eastAsia="宋体" w:cs="宋体"/>
          <w:b/>
          <w:color w:val="auto"/>
          <w:sz w:val="32"/>
        </w:rPr>
        <w:t>甲方：</w:t>
      </w:r>
      <w:r>
        <w:rPr>
          <w:rFonts w:ascii="宋体" w:hAnsi="宋体" w:eastAsia="宋体" w:cs="宋体"/>
          <w:b/>
          <w:color w:val="auto"/>
          <w:sz w:val="40"/>
          <w:u w:val="single"/>
        </w:rPr>
        <w:t xml:space="preserve">                    </w:t>
      </w:r>
    </w:p>
    <w:p w14:paraId="2FE0530A">
      <w:pPr>
        <w:pStyle w:val="5"/>
        <w:spacing w:before="0" w:after="0" w:line="360" w:lineRule="auto"/>
        <w:ind w:left="0" w:right="0" w:firstLine="2117" w:firstLineChars="659"/>
        <w:jc w:val="both"/>
        <w:rPr>
          <w:color w:val="auto"/>
        </w:rPr>
      </w:pPr>
      <w:r>
        <w:rPr>
          <w:rFonts w:ascii="宋体" w:hAnsi="宋体" w:eastAsia="宋体" w:cs="宋体"/>
          <w:b/>
          <w:color w:val="auto"/>
          <w:sz w:val="32"/>
        </w:rPr>
        <w:t>乙方：</w:t>
      </w:r>
      <w:r>
        <w:rPr>
          <w:rFonts w:ascii="宋体" w:hAnsi="宋体" w:eastAsia="宋体" w:cs="宋体"/>
          <w:b/>
          <w:color w:val="auto"/>
          <w:sz w:val="32"/>
          <w:u w:val="single"/>
        </w:rPr>
        <w:t xml:space="preserve">                         </w:t>
      </w:r>
    </w:p>
    <w:p w14:paraId="2B20CA9C">
      <w:pPr>
        <w:pStyle w:val="5"/>
        <w:spacing w:before="0" w:after="0" w:line="360" w:lineRule="auto"/>
        <w:ind w:left="0" w:right="0"/>
        <w:jc w:val="center"/>
        <w:rPr>
          <w:color w:val="auto"/>
        </w:rPr>
      </w:pPr>
      <w:r>
        <w:rPr>
          <w:rFonts w:ascii="宋体" w:hAnsi="宋体" w:eastAsia="宋体" w:cs="宋体"/>
          <w:b/>
          <w:color w:val="auto"/>
          <w:sz w:val="32"/>
        </w:rPr>
        <w:t xml:space="preserve">  </w:t>
      </w:r>
      <w:r>
        <w:rPr>
          <w:rFonts w:ascii="宋体" w:hAnsi="宋体" w:eastAsia="宋体" w:cs="宋体"/>
          <w:b/>
          <w:color w:val="auto"/>
          <w:sz w:val="30"/>
        </w:rPr>
        <w:t xml:space="preserve"> </w:t>
      </w:r>
    </w:p>
    <w:p w14:paraId="1B7876A8">
      <w:pPr>
        <w:pStyle w:val="5"/>
        <w:spacing w:before="0" w:after="0" w:line="360" w:lineRule="auto"/>
        <w:ind w:left="0" w:right="0"/>
        <w:jc w:val="center"/>
        <w:rPr>
          <w:color w:val="auto"/>
        </w:rPr>
      </w:pPr>
      <w:r>
        <w:rPr>
          <w:rFonts w:ascii="宋体" w:hAnsi="宋体" w:eastAsia="宋体" w:cs="宋体"/>
          <w:b/>
          <w:color w:val="auto"/>
          <w:sz w:val="30"/>
        </w:rPr>
        <w:t>二〇二</w:t>
      </w:r>
      <w:r>
        <w:rPr>
          <w:rFonts w:ascii="宋体" w:hAnsi="宋体" w:eastAsia="宋体" w:cs="宋体"/>
          <w:b/>
          <w:color w:val="auto"/>
          <w:sz w:val="30"/>
          <w:u w:val="single"/>
        </w:rPr>
        <w:t xml:space="preserve">   </w:t>
      </w:r>
      <w:r>
        <w:rPr>
          <w:rFonts w:ascii="宋体" w:hAnsi="宋体" w:eastAsia="宋体" w:cs="宋体"/>
          <w:b/>
          <w:color w:val="auto"/>
          <w:sz w:val="30"/>
        </w:rPr>
        <w:t>年 月 日</w:t>
      </w:r>
    </w:p>
    <w:p w14:paraId="211E6D4D">
      <w:pPr>
        <w:pStyle w:val="5"/>
        <w:spacing w:before="0" w:after="0"/>
        <w:ind w:left="0" w:right="0"/>
        <w:jc w:val="both"/>
        <w:rPr>
          <w:color w:val="auto"/>
        </w:rPr>
      </w:pPr>
      <w:r>
        <w:rPr>
          <w:rFonts w:ascii="宋体" w:hAnsi="宋体" w:eastAsia="宋体" w:cs="宋体"/>
          <w:b/>
          <w:color w:val="auto"/>
          <w:sz w:val="32"/>
        </w:rPr>
        <w:t xml:space="preserve"> </w:t>
      </w:r>
    </w:p>
    <w:p w14:paraId="1C7AB6B4">
      <w:pPr>
        <w:pStyle w:val="5"/>
        <w:spacing w:before="0" w:after="0"/>
        <w:ind w:left="0" w:right="0"/>
        <w:jc w:val="left"/>
        <w:rPr>
          <w:color w:val="auto"/>
        </w:rPr>
      </w:pPr>
      <w:r>
        <w:rPr>
          <w:rFonts w:ascii="宋体" w:hAnsi="宋体" w:eastAsia="宋体" w:cs="宋体"/>
          <w:b/>
          <w:color w:val="auto"/>
          <w:sz w:val="44"/>
        </w:rPr>
        <w:t xml:space="preserve"> </w:t>
      </w:r>
    </w:p>
    <w:p w14:paraId="3B337D01">
      <w:pPr>
        <w:spacing w:line="360" w:lineRule="auto"/>
        <w:jc w:val="center"/>
        <w:rPr>
          <w:rFonts w:ascii="宋体" w:hAnsi="宋体"/>
          <w:b/>
          <w:caps w:val="0"/>
          <w:color w:val="auto"/>
          <w:sz w:val="30"/>
          <w:szCs w:val="30"/>
          <w:highlight w:val="none"/>
          <w14:shadow w14:blurRad="0" w14:dist="0" w14:dir="0" w14:sx="100000" w14:sy="100000" w14:kx="0" w14:ky="0" w14:algn="none">
            <w14:srgbClr w14:val="808080"/>
          </w14:shadow>
        </w:rPr>
      </w:pPr>
      <w:r>
        <w:rPr>
          <w:rFonts w:ascii="宋体" w:hAnsi="宋体" w:eastAsia="宋体" w:cs="宋体"/>
          <w:b/>
          <w:color w:val="auto"/>
          <w:sz w:val="44"/>
        </w:rPr>
        <w:br w:type="page"/>
      </w:r>
      <w:r>
        <w:rPr>
          <w:rFonts w:hint="eastAsia" w:ascii="宋体" w:hAnsi="宋体"/>
          <w:b/>
          <w:caps w:val="0"/>
          <w:color w:val="auto"/>
          <w:sz w:val="44"/>
          <w:szCs w:val="44"/>
          <w:highlight w:val="none"/>
          <w14:shadow w14:blurRad="0" w14:dist="0" w14:dir="0" w14:sx="100000" w14:sy="100000" w14:kx="0" w14:ky="0" w14:algn="none">
            <w14:srgbClr w14:val="808080"/>
          </w14:shadow>
        </w:rPr>
        <w:t>采购合同</w:t>
      </w:r>
    </w:p>
    <w:p w14:paraId="40B7986B">
      <w:pPr>
        <w:adjustRightInd w:val="0"/>
        <w:snapToGrid w:val="0"/>
        <w:spacing w:line="360" w:lineRule="auto"/>
        <w:ind w:firstLine="420" w:firstLineChars="200"/>
        <w:rPr>
          <w:rFonts w:hint="eastAsia" w:ascii="宋体" w:hAnsi="宋体" w:cs="宋体"/>
          <w:color w:val="auto"/>
          <w:sz w:val="24"/>
          <w:szCs w:val="24"/>
          <w:highlight w:val="none"/>
        </w:rPr>
      </w:pPr>
      <w:r>
        <w:rPr>
          <w:rFonts w:hint="eastAsia"/>
          <w:color w:val="auto"/>
          <w:highlight w:val="none"/>
        </w:rPr>
        <w:t xml:space="preserve"> </w:t>
      </w:r>
      <w:r>
        <w:rPr>
          <w:rFonts w:hint="eastAsia" w:ascii="宋体" w:hAnsi="宋体" w:cs="宋体"/>
          <w:color w:val="auto"/>
          <w:sz w:val="24"/>
          <w:szCs w:val="24"/>
          <w:highlight w:val="none"/>
        </w:rPr>
        <w:t>甲  方：西安财经大学</w:t>
      </w:r>
    </w:p>
    <w:p w14:paraId="0E8C5635">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地址：西安市长安区常宁大街360号 </w:t>
      </w:r>
    </w:p>
    <w:p w14:paraId="180EFFF5">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联系人：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7A0CBAF1">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联系方式：</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10B8AF6F">
      <w:pPr>
        <w:adjustRightInd w:val="0"/>
        <w:snapToGrid w:val="0"/>
        <w:spacing w:line="360" w:lineRule="auto"/>
        <w:ind w:firstLine="480" w:firstLineChars="200"/>
        <w:rPr>
          <w:rFonts w:hint="eastAsia" w:ascii="宋体" w:hAnsi="宋体" w:cs="宋体"/>
          <w:color w:val="auto"/>
          <w:sz w:val="24"/>
          <w:szCs w:val="24"/>
          <w:highlight w:val="none"/>
        </w:rPr>
      </w:pPr>
    </w:p>
    <w:p w14:paraId="1DE1DCE6">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乙  方：</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6C64860C">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地  址：</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04322C4B">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联系人：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1F919A95">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联系方式：</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06C20CA5">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根据《中华人民共和国民法典》等法律、制度的规定，甲乙双方本着自愿、平等、互惠互利、诚实信用的原则，经双方协商，明确各自责任权利，订立本买卖合同，以共同恪守。</w:t>
      </w:r>
    </w:p>
    <w:p w14:paraId="2A87FA78">
      <w:pPr>
        <w:numPr>
          <w:ilvl w:val="0"/>
          <w:numId w:val="1"/>
        </w:numPr>
        <w:adjustRightInd w:val="0"/>
        <w:snapToGrid w:val="0"/>
        <w:spacing w:line="360" w:lineRule="auto"/>
        <w:ind w:firstLine="482" w:firstLineChars="200"/>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eastAsia="zh-CN"/>
        </w:rPr>
        <w:t>服务内容</w:t>
      </w:r>
    </w:p>
    <w:p w14:paraId="232A1FA5">
      <w:pPr>
        <w:adjustRightInd w:val="0"/>
        <w:snapToGrid w:val="0"/>
        <w:spacing w:line="360" w:lineRule="auto"/>
        <w:ind w:firstLine="238" w:firstLineChars="100"/>
        <w:rPr>
          <w:rFonts w:hint="eastAsia" w:ascii="宋体" w:hAnsi="宋体" w:eastAsia="宋体" w:cs="宋体"/>
          <w:color w:val="auto"/>
          <w:spacing w:val="-1"/>
          <w:sz w:val="24"/>
          <w:szCs w:val="24"/>
          <w:highlight w:val="none"/>
          <w:u w:val="single"/>
          <w:lang w:val="en-US" w:eastAsia="zh-CN"/>
        </w:rPr>
      </w:pPr>
      <w:r>
        <w:rPr>
          <w:rFonts w:hint="eastAsia" w:ascii="宋体" w:hAnsi="宋体" w:eastAsia="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highlight w:val="none"/>
          <w:u w:val="single"/>
          <w:lang w:val="en-US" w:eastAsia="zh-CN"/>
        </w:rPr>
        <w:t xml:space="preserve">                      </w:t>
      </w:r>
    </w:p>
    <w:p w14:paraId="20F24A7F">
      <w:pPr>
        <w:adjustRightInd w:val="0"/>
        <w:snapToGrid w:val="0"/>
        <w:spacing w:line="360" w:lineRule="auto"/>
        <w:ind w:firstLine="241" w:firstLineChars="100"/>
        <w:rPr>
          <w:rFonts w:hint="eastAsia" w:ascii="宋体" w:hAnsi="宋体" w:cs="宋体"/>
          <w:b/>
          <w:bCs/>
          <w:color w:val="auto"/>
          <w:sz w:val="24"/>
          <w:szCs w:val="24"/>
          <w:highlight w:val="none"/>
        </w:rPr>
      </w:pPr>
      <w:r>
        <w:rPr>
          <w:rFonts w:ascii="宋体" w:hAnsi="宋体" w:cs="宋体"/>
          <w:b/>
          <w:bCs/>
          <w:color w:val="auto"/>
          <w:sz w:val="24"/>
          <w:szCs w:val="24"/>
          <w:highlight w:val="none"/>
        </w:rPr>
        <w:t>二、</w:t>
      </w:r>
      <w:r>
        <w:rPr>
          <w:rFonts w:hint="eastAsia" w:ascii="宋体" w:hAnsi="宋体" w:cs="宋体"/>
          <w:b/>
          <w:bCs/>
          <w:color w:val="auto"/>
          <w:sz w:val="24"/>
          <w:szCs w:val="24"/>
          <w:highlight w:val="none"/>
          <w:lang w:eastAsia="zh-CN"/>
        </w:rPr>
        <w:t>服务</w:t>
      </w:r>
      <w:r>
        <w:rPr>
          <w:rFonts w:hint="eastAsia" w:ascii="宋体" w:hAnsi="宋体" w:cs="宋体"/>
          <w:b/>
          <w:bCs/>
          <w:color w:val="auto"/>
          <w:sz w:val="24"/>
          <w:szCs w:val="24"/>
          <w:highlight w:val="none"/>
          <w:lang w:val="en-US" w:eastAsia="zh-CN"/>
        </w:rPr>
        <w:t>期及</w:t>
      </w:r>
      <w:r>
        <w:rPr>
          <w:rFonts w:hint="eastAsia" w:ascii="宋体" w:hAnsi="宋体" w:cs="宋体"/>
          <w:b/>
          <w:bCs/>
          <w:color w:val="auto"/>
          <w:sz w:val="24"/>
          <w:szCs w:val="24"/>
          <w:highlight w:val="none"/>
          <w:lang w:eastAsia="zh-CN"/>
        </w:rPr>
        <w:t>服务</w:t>
      </w:r>
      <w:r>
        <w:rPr>
          <w:rFonts w:hint="eastAsia" w:ascii="宋体" w:hAnsi="宋体" w:cs="宋体"/>
          <w:b/>
          <w:bCs/>
          <w:color w:val="auto"/>
          <w:sz w:val="24"/>
          <w:szCs w:val="24"/>
          <w:highlight w:val="none"/>
        </w:rPr>
        <w:t>地点</w:t>
      </w:r>
    </w:p>
    <w:p w14:paraId="1CEC9297">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服务</w:t>
      </w:r>
      <w:r>
        <w:rPr>
          <w:rFonts w:hint="eastAsia" w:ascii="宋体" w:hAnsi="宋体" w:cs="宋体"/>
          <w:color w:val="auto"/>
          <w:sz w:val="24"/>
          <w:szCs w:val="24"/>
          <w:highlight w:val="none"/>
          <w:lang w:val="en-US" w:eastAsia="zh-CN"/>
        </w:rPr>
        <w:t>期</w:t>
      </w:r>
      <w:r>
        <w:rPr>
          <w:rFonts w:hint="eastAsia" w:ascii="宋体" w:hAnsi="宋体" w:cs="宋体"/>
          <w:color w:val="auto"/>
          <w:sz w:val="24"/>
          <w:szCs w:val="24"/>
          <w:highlight w:val="none"/>
        </w:rPr>
        <w:t>：2026年8月31日前完成部署，投入使用。本项目服务期3年。合同一年一签，在下一年度预算落实</w:t>
      </w:r>
      <w:bookmarkStart w:id="2" w:name="_GoBack"/>
      <w:bookmarkEnd w:id="2"/>
      <w:r>
        <w:rPr>
          <w:rFonts w:hint="eastAsia" w:ascii="宋体" w:hAnsi="宋体" w:cs="宋体"/>
          <w:color w:val="auto"/>
          <w:sz w:val="24"/>
          <w:szCs w:val="24"/>
          <w:highlight w:val="none"/>
        </w:rPr>
        <w:t>且采购人对上一年服务满意的前提下，可以续签第二年合同。</w:t>
      </w:r>
    </w:p>
    <w:p w14:paraId="24397400">
      <w:pPr>
        <w:adjustRightInd w:val="0"/>
        <w:snapToGrid w:val="0"/>
        <w:spacing w:line="360" w:lineRule="auto"/>
        <w:ind w:firstLine="480" w:firstLineChars="200"/>
        <w:rPr>
          <w:rFonts w:hint="eastAsia" w:ascii="宋体" w:hAnsi="宋体" w:cs="宋体"/>
          <w:color w:val="auto"/>
          <w:sz w:val="24"/>
          <w:szCs w:val="24"/>
          <w:highlight w:val="none"/>
          <w:u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服务</w:t>
      </w:r>
      <w:r>
        <w:rPr>
          <w:rFonts w:hint="eastAsia" w:ascii="宋体" w:hAnsi="宋体" w:cs="宋体"/>
          <w:color w:val="auto"/>
          <w:sz w:val="24"/>
          <w:szCs w:val="24"/>
          <w:highlight w:val="none"/>
        </w:rPr>
        <w:t>地点：西安财经大学</w:t>
      </w:r>
      <w:r>
        <w:rPr>
          <w:rFonts w:hint="eastAsia" w:ascii="宋体" w:hAnsi="宋体" w:cs="宋体"/>
          <w:color w:val="auto"/>
          <w:sz w:val="24"/>
          <w:szCs w:val="24"/>
          <w:highlight w:val="none"/>
          <w:u w:val="none"/>
          <w:lang w:val="en-US" w:eastAsia="zh-CN"/>
        </w:rPr>
        <w:t>指定地点</w:t>
      </w:r>
      <w:r>
        <w:rPr>
          <w:rFonts w:hint="eastAsia" w:ascii="宋体" w:hAnsi="宋体" w:cs="宋体"/>
          <w:color w:val="auto"/>
          <w:sz w:val="24"/>
          <w:szCs w:val="24"/>
          <w:highlight w:val="none"/>
          <w:u w:val="none"/>
        </w:rPr>
        <w:t>。</w:t>
      </w:r>
    </w:p>
    <w:p w14:paraId="04324D28">
      <w:pPr>
        <w:adjustRightInd w:val="0"/>
        <w:snapToGrid w:val="0"/>
        <w:spacing w:line="360" w:lineRule="auto"/>
        <w:ind w:firstLine="241" w:firstLineChars="1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三、付款方式：</w:t>
      </w:r>
    </w:p>
    <w:p w14:paraId="1225E7A3">
      <w:pPr>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付款条件说明： </w:t>
      </w:r>
      <w:r>
        <w:rPr>
          <w:rFonts w:hint="eastAsia" w:ascii="宋体" w:hAnsi="宋体" w:cs="宋体"/>
          <w:color w:val="auto"/>
          <w:sz w:val="24"/>
          <w:szCs w:val="24"/>
          <w:highlight w:val="none"/>
          <w:lang w:eastAsia="zh-CN"/>
        </w:rPr>
        <w:t>甲方</w:t>
      </w:r>
      <w:r>
        <w:rPr>
          <w:rFonts w:hint="eastAsia" w:ascii="宋体" w:hAnsi="宋体" w:eastAsia="宋体" w:cs="宋体"/>
          <w:color w:val="auto"/>
          <w:sz w:val="24"/>
          <w:szCs w:val="24"/>
          <w:highlight w:val="none"/>
          <w:lang w:eastAsia="zh-CN"/>
        </w:rPr>
        <w:t>验收合格后，</w:t>
      </w:r>
      <w:r>
        <w:rPr>
          <w:rFonts w:hint="eastAsia" w:ascii="宋体" w:hAnsi="宋体" w:cs="宋体"/>
          <w:color w:val="auto"/>
          <w:sz w:val="24"/>
          <w:szCs w:val="24"/>
          <w:highlight w:val="none"/>
          <w:lang w:eastAsia="zh-CN"/>
        </w:rPr>
        <w:t>乙方</w:t>
      </w:r>
      <w:r>
        <w:rPr>
          <w:rFonts w:hint="eastAsia" w:ascii="宋体" w:hAnsi="宋体" w:eastAsia="宋体" w:cs="宋体"/>
          <w:color w:val="auto"/>
          <w:sz w:val="24"/>
          <w:szCs w:val="24"/>
          <w:highlight w:val="none"/>
          <w:lang w:eastAsia="zh-CN"/>
        </w:rPr>
        <w:t>应向</w:t>
      </w:r>
      <w:r>
        <w:rPr>
          <w:rFonts w:hint="eastAsia" w:ascii="宋体" w:hAnsi="宋体" w:cs="宋体"/>
          <w:color w:val="auto"/>
          <w:sz w:val="24"/>
          <w:szCs w:val="24"/>
          <w:highlight w:val="none"/>
          <w:lang w:eastAsia="zh-CN"/>
        </w:rPr>
        <w:t>甲方</w:t>
      </w:r>
      <w:r>
        <w:rPr>
          <w:rFonts w:hint="eastAsia" w:ascii="宋体" w:hAnsi="宋体" w:eastAsia="宋体" w:cs="宋体"/>
          <w:color w:val="auto"/>
          <w:sz w:val="24"/>
          <w:szCs w:val="24"/>
          <w:highlight w:val="none"/>
          <w:lang w:eastAsia="zh-CN"/>
        </w:rPr>
        <w:t>提供合法有效的足额发票，达到付款条件起30日内，支付合同金额的95%，服务期满后，达到付款条件起30日内，支付合同金额的5%。</w:t>
      </w:r>
    </w:p>
    <w:p w14:paraId="2DB68598">
      <w:pPr>
        <w:adjustRightInd w:val="0"/>
        <w:snapToGrid w:val="0"/>
        <w:spacing w:line="360" w:lineRule="auto"/>
        <w:ind w:firstLine="241" w:firstLineChars="1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四、</w:t>
      </w:r>
      <w:r>
        <w:rPr>
          <w:rFonts w:hint="default" w:ascii="宋体" w:hAnsi="宋体" w:eastAsia="宋体" w:cs="宋体"/>
          <w:b/>
          <w:bCs/>
          <w:color w:val="auto"/>
          <w:sz w:val="24"/>
          <w:szCs w:val="24"/>
          <w:highlight w:val="none"/>
          <w:lang w:eastAsia="zh-CN"/>
        </w:rPr>
        <w:t>双方权利与义务</w:t>
      </w:r>
    </w:p>
    <w:p w14:paraId="307FB50D">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甲方权利与义务</w:t>
      </w:r>
    </w:p>
    <w:p w14:paraId="06CA2928">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有权对乙方的服务进行监督和检查，提出合理的意见和建议。</w:t>
      </w:r>
    </w:p>
    <w:p w14:paraId="7C817FF9">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按照本合同的约定向乙方支付服务费用。</w:t>
      </w:r>
    </w:p>
    <w:p w14:paraId="647CE0FE">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向乙方提供必要的信息和资料，协助乙方开展工作，包括但不限于学校的相关规章制度、</w:t>
      </w:r>
      <w:r>
        <w:rPr>
          <w:rFonts w:hint="eastAsia" w:ascii="宋体" w:hAnsi="宋体" w:cs="宋体"/>
          <w:color w:val="auto"/>
          <w:sz w:val="24"/>
          <w:szCs w:val="24"/>
          <w:highlight w:val="none"/>
          <w:lang w:eastAsia="zh-CN"/>
        </w:rPr>
        <w:t>相关资料</w:t>
      </w:r>
      <w:r>
        <w:rPr>
          <w:rFonts w:hint="eastAsia" w:ascii="宋体" w:hAnsi="宋体" w:cs="宋体"/>
          <w:color w:val="auto"/>
          <w:sz w:val="24"/>
          <w:szCs w:val="24"/>
          <w:highlight w:val="none"/>
        </w:rPr>
        <w:t>信息等。</w:t>
      </w:r>
    </w:p>
    <w:p w14:paraId="3BFC17D5">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乙方权利与义务</w:t>
      </w:r>
    </w:p>
    <w:p w14:paraId="161BD327">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有权要求甲方按照合同约定支付服务费用。</w:t>
      </w:r>
    </w:p>
    <w:p w14:paraId="5F0DA24F">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按照本合同约定的服务内容和标准，按时、高质量地完成各项服务工作，确保双选会的顺利进行。</w:t>
      </w:r>
    </w:p>
    <w:p w14:paraId="67B0927F">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未经甲方书面同意，乙方不得将本合同项下的权利和义务转让给第三方。</w:t>
      </w:r>
    </w:p>
    <w:p w14:paraId="14D51325">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对在服务过程中知悉的甲方商业秘密、毕业生信息等予以保密，不得泄露给任何第三方。</w:t>
      </w:r>
    </w:p>
    <w:p w14:paraId="484C15A6">
      <w:pPr>
        <w:adjustRightInd w:val="0"/>
        <w:snapToGrid w:val="0"/>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eastAsia="zh-CN"/>
        </w:rPr>
        <w:t>五</w:t>
      </w:r>
      <w:r>
        <w:rPr>
          <w:rFonts w:hint="eastAsia" w:ascii="宋体" w:hAnsi="宋体" w:cs="宋体"/>
          <w:b/>
          <w:bCs/>
          <w:color w:val="auto"/>
          <w:sz w:val="24"/>
          <w:szCs w:val="24"/>
          <w:highlight w:val="none"/>
        </w:rPr>
        <w:t>、争议处理</w:t>
      </w:r>
    </w:p>
    <w:p w14:paraId="47528E00">
      <w:pPr>
        <w:tabs>
          <w:tab w:val="left" w:pos="1080"/>
        </w:tabs>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本合同在履行过程中发生的争议，由双方协商解决，协商不成的，向甲方所在地人民法院起诉，诉讼费用及律师费用、差旅费由败诉的一方承担。</w:t>
      </w:r>
    </w:p>
    <w:p w14:paraId="1C1047B1">
      <w:pPr>
        <w:adjustRightInd w:val="0"/>
        <w:snapToGrid w:val="0"/>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eastAsia="zh-CN"/>
        </w:rPr>
        <w:t>六</w:t>
      </w:r>
      <w:r>
        <w:rPr>
          <w:rFonts w:hint="eastAsia" w:ascii="宋体" w:hAnsi="宋体" w:cs="宋体"/>
          <w:b/>
          <w:bCs/>
          <w:color w:val="auto"/>
          <w:sz w:val="24"/>
          <w:szCs w:val="24"/>
          <w:highlight w:val="none"/>
        </w:rPr>
        <w:t>、其他</w:t>
      </w:r>
    </w:p>
    <w:p w14:paraId="19300A56">
      <w:pPr>
        <w:tabs>
          <w:tab w:val="left" w:pos="1080"/>
        </w:tabs>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bookmarkStart w:id="0" w:name="0a8161236fd24981999de0c706ee9b72"/>
      <w:bookmarkEnd w:id="0"/>
      <w:r>
        <w:rPr>
          <w:rFonts w:hint="eastAsia" w:ascii="宋体" w:hAnsi="宋体" w:cs="宋体"/>
          <w:color w:val="auto"/>
          <w:sz w:val="24"/>
          <w:szCs w:val="24"/>
          <w:highlight w:val="none"/>
        </w:rPr>
        <w:t>.本合同自双方法定代表人或委托代理人签字并盖章之日起生效。</w:t>
      </w:r>
    </w:p>
    <w:p w14:paraId="354A56F2">
      <w:pPr>
        <w:tabs>
          <w:tab w:val="left" w:pos="1080"/>
        </w:tabs>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2.本合同一式</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份，甲方执</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份，乙方执</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份，以中文书写。肆份均为正本，具有同等法律效力。</w:t>
      </w:r>
      <w:bookmarkStart w:id="1" w:name="256296463cac46e3ba45f39923bcafd8"/>
      <w:bookmarkEnd w:id="1"/>
    </w:p>
    <w:p w14:paraId="575A3212">
      <w:pPr>
        <w:tabs>
          <w:tab w:val="left" w:pos="1080"/>
        </w:tabs>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 在合同实施过程如双方出现争议，本项目技术参数及要求、甲方招标文件、乙方投标文件等均作为解决争议的参考文件，与本合同具有同等法律效力。</w:t>
      </w:r>
    </w:p>
    <w:p w14:paraId="4C7AD1AF">
      <w:pPr>
        <w:adjustRightInd w:val="0"/>
        <w:snapToGrid w:val="0"/>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eastAsia="zh-CN"/>
        </w:rPr>
        <w:t>七</w:t>
      </w:r>
      <w:r>
        <w:rPr>
          <w:rFonts w:hint="eastAsia" w:ascii="宋体" w:hAnsi="宋体" w:cs="宋体"/>
          <w:b/>
          <w:bCs/>
          <w:color w:val="auto"/>
          <w:sz w:val="24"/>
          <w:szCs w:val="24"/>
          <w:highlight w:val="none"/>
        </w:rPr>
        <w:t>、未尽事宜，双方协商解决。</w:t>
      </w:r>
    </w:p>
    <w:p w14:paraId="63514AD9">
      <w:pPr>
        <w:pStyle w:val="2"/>
        <w:rPr>
          <w:rFonts w:hint="eastAsia" w:ascii="宋体" w:hAnsi="宋体" w:cs="宋体"/>
          <w:b/>
          <w:bCs/>
          <w:color w:val="auto"/>
          <w:sz w:val="24"/>
          <w:szCs w:val="24"/>
          <w:highlight w:val="none"/>
        </w:rPr>
      </w:pPr>
    </w:p>
    <w:p w14:paraId="1DD02153">
      <w:pPr>
        <w:rPr>
          <w:rFonts w:hint="eastAsia"/>
          <w:color w:val="auto"/>
        </w:rPr>
      </w:pPr>
    </w:p>
    <w:tbl>
      <w:tblPr>
        <w:tblStyle w:val="3"/>
        <w:tblW w:w="7580" w:type="dxa"/>
        <w:jc w:val="center"/>
        <w:tblLayout w:type="autofit"/>
        <w:tblCellMar>
          <w:top w:w="0" w:type="dxa"/>
          <w:left w:w="108" w:type="dxa"/>
          <w:bottom w:w="0" w:type="dxa"/>
          <w:right w:w="108" w:type="dxa"/>
        </w:tblCellMar>
      </w:tblPr>
      <w:tblGrid>
        <w:gridCol w:w="3790"/>
        <w:gridCol w:w="3790"/>
      </w:tblGrid>
      <w:tr w14:paraId="3A625C58">
        <w:tblPrEx>
          <w:tblCellMar>
            <w:top w:w="0" w:type="dxa"/>
            <w:left w:w="108" w:type="dxa"/>
            <w:bottom w:w="0" w:type="dxa"/>
            <w:right w:w="108" w:type="dxa"/>
          </w:tblCellMar>
        </w:tblPrEx>
        <w:trPr>
          <w:trHeight w:val="228" w:hRule="atLeast"/>
          <w:jc w:val="center"/>
        </w:trPr>
        <w:tc>
          <w:tcPr>
            <w:tcW w:w="0" w:type="auto"/>
            <w:vAlign w:val="center"/>
          </w:tcPr>
          <w:p w14:paraId="3F493612">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甲方（签章）： </w:t>
            </w:r>
          </w:p>
        </w:tc>
        <w:tc>
          <w:tcPr>
            <w:tcW w:w="0" w:type="auto"/>
            <w:vAlign w:val="center"/>
          </w:tcPr>
          <w:p w14:paraId="5493B0CC">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乙方（签章）： </w:t>
            </w:r>
          </w:p>
        </w:tc>
      </w:tr>
      <w:tr w14:paraId="1B55E643">
        <w:tblPrEx>
          <w:tblCellMar>
            <w:top w:w="0" w:type="dxa"/>
            <w:left w:w="108" w:type="dxa"/>
            <w:bottom w:w="0" w:type="dxa"/>
            <w:right w:w="108" w:type="dxa"/>
          </w:tblCellMar>
        </w:tblPrEx>
        <w:trPr>
          <w:trHeight w:val="228" w:hRule="atLeast"/>
          <w:jc w:val="center"/>
        </w:trPr>
        <w:tc>
          <w:tcPr>
            <w:tcW w:w="0" w:type="auto"/>
            <w:vAlign w:val="center"/>
          </w:tcPr>
          <w:p w14:paraId="07390DD0">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委托代理人（签字）：</w:t>
            </w:r>
          </w:p>
        </w:tc>
        <w:tc>
          <w:tcPr>
            <w:tcW w:w="0" w:type="auto"/>
            <w:vAlign w:val="center"/>
          </w:tcPr>
          <w:p w14:paraId="6378BDB2">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委托代理人（签字）：</w:t>
            </w:r>
          </w:p>
        </w:tc>
      </w:tr>
      <w:tr w14:paraId="6DB95758">
        <w:tblPrEx>
          <w:tblCellMar>
            <w:top w:w="0" w:type="dxa"/>
            <w:left w:w="108" w:type="dxa"/>
            <w:bottom w:w="0" w:type="dxa"/>
            <w:right w:w="108" w:type="dxa"/>
          </w:tblCellMar>
        </w:tblPrEx>
        <w:trPr>
          <w:trHeight w:val="228" w:hRule="atLeast"/>
          <w:jc w:val="center"/>
        </w:trPr>
        <w:tc>
          <w:tcPr>
            <w:tcW w:w="0" w:type="auto"/>
            <w:vAlign w:val="center"/>
          </w:tcPr>
          <w:p w14:paraId="291B6C3B">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法定代表人（签字）：</w:t>
            </w:r>
          </w:p>
        </w:tc>
        <w:tc>
          <w:tcPr>
            <w:tcW w:w="0" w:type="auto"/>
            <w:vAlign w:val="center"/>
          </w:tcPr>
          <w:p w14:paraId="5955479D">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法定代表人（签字）：</w:t>
            </w:r>
          </w:p>
        </w:tc>
      </w:tr>
      <w:tr w14:paraId="48DC2F75">
        <w:tblPrEx>
          <w:tblCellMar>
            <w:top w:w="0" w:type="dxa"/>
            <w:left w:w="108" w:type="dxa"/>
            <w:bottom w:w="0" w:type="dxa"/>
            <w:right w:w="108" w:type="dxa"/>
          </w:tblCellMar>
        </w:tblPrEx>
        <w:trPr>
          <w:trHeight w:val="228" w:hRule="atLeast"/>
          <w:jc w:val="center"/>
        </w:trPr>
        <w:tc>
          <w:tcPr>
            <w:tcW w:w="0" w:type="auto"/>
            <w:vAlign w:val="center"/>
          </w:tcPr>
          <w:p w14:paraId="30C3C74D">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地址： </w:t>
            </w:r>
          </w:p>
        </w:tc>
        <w:tc>
          <w:tcPr>
            <w:tcW w:w="0" w:type="auto"/>
            <w:vAlign w:val="center"/>
          </w:tcPr>
          <w:p w14:paraId="2EA20999">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地址： </w:t>
            </w:r>
          </w:p>
        </w:tc>
      </w:tr>
      <w:tr w14:paraId="3AB099BE">
        <w:tblPrEx>
          <w:tblCellMar>
            <w:top w:w="0" w:type="dxa"/>
            <w:left w:w="108" w:type="dxa"/>
            <w:bottom w:w="0" w:type="dxa"/>
            <w:right w:w="108" w:type="dxa"/>
          </w:tblCellMar>
        </w:tblPrEx>
        <w:trPr>
          <w:trHeight w:val="228" w:hRule="atLeast"/>
          <w:jc w:val="center"/>
        </w:trPr>
        <w:tc>
          <w:tcPr>
            <w:tcW w:w="0" w:type="auto"/>
            <w:vAlign w:val="center"/>
          </w:tcPr>
          <w:p w14:paraId="1CED3698">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电话：</w:t>
            </w:r>
          </w:p>
        </w:tc>
        <w:tc>
          <w:tcPr>
            <w:tcW w:w="0" w:type="auto"/>
            <w:vAlign w:val="center"/>
          </w:tcPr>
          <w:p w14:paraId="1379A70C">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电话：</w:t>
            </w:r>
          </w:p>
        </w:tc>
      </w:tr>
      <w:tr w14:paraId="5E9723E8">
        <w:tblPrEx>
          <w:tblCellMar>
            <w:top w:w="0" w:type="dxa"/>
            <w:left w:w="108" w:type="dxa"/>
            <w:bottom w:w="0" w:type="dxa"/>
            <w:right w:w="108" w:type="dxa"/>
          </w:tblCellMar>
        </w:tblPrEx>
        <w:trPr>
          <w:trHeight w:val="228" w:hRule="atLeast"/>
          <w:jc w:val="center"/>
        </w:trPr>
        <w:tc>
          <w:tcPr>
            <w:tcW w:w="0" w:type="auto"/>
            <w:vAlign w:val="center"/>
          </w:tcPr>
          <w:p w14:paraId="3DD1EB85">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签订日期：</w:t>
            </w:r>
          </w:p>
        </w:tc>
        <w:tc>
          <w:tcPr>
            <w:tcW w:w="0" w:type="auto"/>
            <w:vAlign w:val="center"/>
          </w:tcPr>
          <w:p w14:paraId="4BDF7C11">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签订日期：</w:t>
            </w:r>
          </w:p>
        </w:tc>
      </w:tr>
    </w:tbl>
    <w:p w14:paraId="612D2D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E3301B"/>
    <w:rsid w:val="10E7235E"/>
    <w:rsid w:val="31603C8E"/>
    <w:rsid w:val="71E33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120" w:after="120" w:line="377" w:lineRule="auto"/>
      <w:ind w:left="425" w:hanging="425"/>
      <w:outlineLvl w:val="3"/>
    </w:pPr>
    <w:rPr>
      <w:rFonts w:ascii="Arial" w:hAnsi="Arial" w:eastAsia="宋体" w:cs="Times New Roman"/>
      <w:b/>
      <w:bCs/>
      <w:sz w:val="24"/>
      <w:szCs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85"/>
    <w:qFormat/>
    <w:uiPriority w:val="0"/>
    <w:rPr>
      <w:rFonts w:hint="eastAsia" w:ascii="宋体" w:hAnsi="宋体" w:eastAsia="宋体" w:cs="宋体"/>
      <w:kern w:val="0"/>
      <w:sz w:val="21"/>
      <w:szCs w:val="21"/>
      <w:highlight w:val="none"/>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2026-05-22T01:07:00Z</dcterms:created>
  <dc:creator>Q</dc:creator>
  <cp:lastModifiedBy>Q</cp:lastModifiedBy>
  <dcterms:modified xsi:type="dcterms:W3CDTF">2026-05-22T01:08:22Z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43A1EA5B4BA14A7EA8B9C719AA6D6393_11</vt:lpwstr>
  </property>
  <property fmtid="{D5CDD505-2E9C-101B-9397-08002B2CF9AE}" pid="4" name="KSOTemplateDocerSaveRecord">
    <vt:lpwstr>eyJoZGlkIjoiM2M3YzY2MTJlM2NiOWMzYTQ2OTAxM2ExNTQ1NzRkYTQiLCJ1c2VySWQiOiIxMjkzNTU3MjkzIn0=</vt:lpwstr>
  </property>
</Properties>
</file>