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-备品备件</w:t>
      </w:r>
      <w:bookmarkEnd w:id="0"/>
    </w:p>
    <w:p w14:paraId="0DFD514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C4110"/>
    <w:rsid w:val="277C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8026BC4511A64B94A8EAEEE210D6C28A_11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