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产品技术条款响应偏离表</w:t>
      </w:r>
    </w:p>
    <w:tbl>
      <w:tblPr>
        <w:tblStyle w:val="5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365"/>
        <w:gridCol w:w="2520"/>
        <w:gridCol w:w="2625"/>
        <w:gridCol w:w="2075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71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65" w:type="dxa"/>
            <w:noWrap w:val="0"/>
            <w:vAlign w:val="center"/>
          </w:tcPr>
          <w:p w14:paraId="727385A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产品</w:t>
            </w:r>
          </w:p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520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规格及技术需求</w:t>
            </w:r>
          </w:p>
        </w:tc>
        <w:tc>
          <w:tcPr>
            <w:tcW w:w="2625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规格及技术参数</w:t>
            </w:r>
          </w:p>
        </w:tc>
        <w:tc>
          <w:tcPr>
            <w:tcW w:w="2075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365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520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625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075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说明：1、本表须对采购产品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的技术要求</w:t>
      </w:r>
      <w:r>
        <w:rPr>
          <w:rFonts w:hint="eastAsia" w:ascii="仿宋_GB2312" w:eastAsia="仿宋_GB2312"/>
          <w:color w:val="auto"/>
          <w:sz w:val="28"/>
          <w:szCs w:val="28"/>
        </w:rPr>
        <w:t>按照顺序逐项填写，不得空缺；如空缺将视为没有实质性响应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招标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2、偏离填写：正偏离、负偏离、相同。</w:t>
      </w:r>
    </w:p>
    <w:p w14:paraId="4C56DCE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3、技术要求响应情况投标人必须据实填写，还须按要求提供相关证明材料，若为提供视为未响应或负偏离。如若虚假响应，将取消其投标或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成交</w:t>
      </w:r>
      <w:r>
        <w:rPr>
          <w:rFonts w:hint="eastAsia" w:ascii="仿宋_GB2312" w:eastAsia="仿宋_GB2312"/>
          <w:color w:val="auto"/>
          <w:sz w:val="28"/>
          <w:szCs w:val="28"/>
        </w:rPr>
        <w:t>资格，并按有关规定进行处罚。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318A8CCB">
      <w:pPr>
        <w:adjustRightInd w:val="0"/>
        <w:snapToGrid w:val="0"/>
        <w:spacing w:line="360" w:lineRule="auto"/>
        <w:ind w:firstLine="2520" w:firstLineChars="9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1F48AC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5B20B9"/>
    <w:rsid w:val="05BB44A6"/>
    <w:rsid w:val="17AD747D"/>
    <w:rsid w:val="334718A4"/>
    <w:rsid w:val="49C14A36"/>
    <w:rsid w:val="4F7A2D02"/>
    <w:rsid w:val="5C292C20"/>
    <w:rsid w:val="5E4A55AA"/>
    <w:rsid w:val="5F4D399B"/>
    <w:rsid w:val="61152276"/>
    <w:rsid w:val="61AD3614"/>
    <w:rsid w:val="69CA25C4"/>
    <w:rsid w:val="6A04035A"/>
    <w:rsid w:val="6C4F17F7"/>
    <w:rsid w:val="79C8125A"/>
    <w:rsid w:val="7CB719FC"/>
    <w:rsid w:val="7DC20740"/>
    <w:rsid w:val="7E7D3EE5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753</Characters>
  <Lines>0</Lines>
  <Paragraphs>0</Paragraphs>
  <TotalTime>0</TotalTime>
  <ScaleCrop>false</ScaleCrop>
  <LinksUpToDate>false</LinksUpToDate>
  <CharactersWithSpaces>879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2026-05-12T08:26:21Z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622ACEE9D5DD4BDEA671538C87830B53_13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