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30EC7">
      <w:pPr>
        <w:adjustRightInd/>
        <w:snapToGrid/>
        <w:spacing w:line="360" w:lineRule="auto"/>
        <w:jc w:val="center"/>
        <w:outlineLvl w:val="1"/>
        <w:rPr>
          <w:rFonts w:hint="eastAsia" w:ascii="仿宋_GB2312" w:hAnsi="仿宋_GB2312" w:eastAsia="仿宋_GB2312" w:cs="仿宋_GB2312"/>
          <w:b/>
          <w:snapToGrid/>
          <w:color w:val="auto"/>
          <w:sz w:val="28"/>
          <w:szCs w:val="20"/>
          <w:highlight w:val="none"/>
          <w:lang w:val="en-US" w:eastAsia="zh-CN"/>
        </w:rPr>
      </w:pPr>
      <w:bookmarkStart w:id="0" w:name="_Toc18227"/>
      <w:r>
        <w:rPr>
          <w:rFonts w:hint="eastAsia" w:ascii="仿宋_GB2312" w:hAnsi="仿宋_GB2312" w:eastAsia="仿宋_GB2312" w:cs="仿宋_GB2312"/>
          <w:b/>
          <w:snapToGrid/>
          <w:color w:val="auto"/>
          <w:sz w:val="28"/>
          <w:szCs w:val="20"/>
          <w:highlight w:val="none"/>
          <w:lang w:val="en-US" w:eastAsia="zh-CN"/>
        </w:rPr>
        <w:t>资格证明文件</w:t>
      </w:r>
      <w:bookmarkEnd w:id="0"/>
    </w:p>
    <w:p w14:paraId="19093F1D">
      <w:pPr>
        <w:rPr>
          <w:rFonts w:hint="eastAsia" w:ascii="方正仿宋_GB2312" w:hAnsi="方正仿宋_GB2312" w:eastAsia="方正仿宋_GB2312" w:cs="方正仿宋_GB2312"/>
          <w:color w:val="auto"/>
          <w:sz w:val="20"/>
          <w:szCs w:val="20"/>
          <w:highlight w:val="none"/>
        </w:rPr>
      </w:pPr>
    </w:p>
    <w:tbl>
      <w:tblPr>
        <w:tblStyle w:val="10"/>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6"/>
        <w:gridCol w:w="1018"/>
        <w:gridCol w:w="436"/>
        <w:gridCol w:w="1310"/>
        <w:gridCol w:w="1158"/>
        <w:gridCol w:w="294"/>
        <w:gridCol w:w="1008"/>
        <w:gridCol w:w="1026"/>
        <w:gridCol w:w="947"/>
        <w:gridCol w:w="1981"/>
      </w:tblGrid>
      <w:tr w14:paraId="019F2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071F673D">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供应商名称</w:t>
            </w:r>
          </w:p>
        </w:tc>
        <w:tc>
          <w:tcPr>
            <w:tcW w:w="1911" w:type="pct"/>
            <w:gridSpan w:val="4"/>
            <w:noWrap w:val="0"/>
            <w:vAlign w:val="center"/>
          </w:tcPr>
          <w:p w14:paraId="07F6CF09">
            <w:pPr>
              <w:spacing w:line="360" w:lineRule="auto"/>
              <w:rPr>
                <w:rFonts w:hint="eastAsia" w:ascii="方正仿宋_GB2312" w:hAnsi="方正仿宋_GB2312" w:eastAsia="方正仿宋_GB2312" w:cs="方正仿宋_GB2312"/>
                <w:color w:val="auto"/>
                <w:sz w:val="20"/>
                <w:szCs w:val="20"/>
                <w:highlight w:val="none"/>
              </w:rPr>
            </w:pPr>
          </w:p>
        </w:tc>
        <w:tc>
          <w:tcPr>
            <w:tcW w:w="1000" w:type="pct"/>
            <w:gridSpan w:val="2"/>
            <w:noWrap w:val="0"/>
            <w:vAlign w:val="center"/>
          </w:tcPr>
          <w:p w14:paraId="65AC1978">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法定代表人</w:t>
            </w:r>
          </w:p>
        </w:tc>
        <w:tc>
          <w:tcPr>
            <w:tcW w:w="1002" w:type="pct"/>
            <w:noWrap w:val="0"/>
            <w:vAlign w:val="center"/>
          </w:tcPr>
          <w:p w14:paraId="76B9D916">
            <w:pPr>
              <w:spacing w:line="360" w:lineRule="auto"/>
              <w:jc w:val="center"/>
              <w:rPr>
                <w:rFonts w:hint="eastAsia" w:ascii="方正仿宋_GB2312" w:hAnsi="方正仿宋_GB2312" w:eastAsia="方正仿宋_GB2312" w:cs="方正仿宋_GB2312"/>
                <w:color w:val="auto"/>
                <w:sz w:val="20"/>
                <w:szCs w:val="20"/>
                <w:highlight w:val="none"/>
              </w:rPr>
            </w:pPr>
          </w:p>
        </w:tc>
      </w:tr>
      <w:tr w14:paraId="0A05B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2116171E">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委托代理人</w:t>
            </w:r>
          </w:p>
        </w:tc>
        <w:tc>
          <w:tcPr>
            <w:tcW w:w="1911" w:type="pct"/>
            <w:gridSpan w:val="4"/>
            <w:noWrap w:val="0"/>
            <w:vAlign w:val="center"/>
          </w:tcPr>
          <w:p w14:paraId="1CEDA2A1">
            <w:pPr>
              <w:spacing w:line="360" w:lineRule="auto"/>
              <w:jc w:val="center"/>
              <w:rPr>
                <w:rFonts w:hint="eastAsia" w:ascii="方正仿宋_GB2312" w:hAnsi="方正仿宋_GB2312" w:eastAsia="方正仿宋_GB2312" w:cs="方正仿宋_GB2312"/>
                <w:color w:val="auto"/>
                <w:sz w:val="20"/>
                <w:szCs w:val="20"/>
                <w:highlight w:val="none"/>
              </w:rPr>
            </w:pPr>
          </w:p>
        </w:tc>
        <w:tc>
          <w:tcPr>
            <w:tcW w:w="1000" w:type="pct"/>
            <w:gridSpan w:val="2"/>
            <w:noWrap w:val="0"/>
            <w:vAlign w:val="center"/>
          </w:tcPr>
          <w:p w14:paraId="647E6DBF">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邮政编码</w:t>
            </w:r>
          </w:p>
        </w:tc>
        <w:tc>
          <w:tcPr>
            <w:tcW w:w="1002" w:type="pct"/>
            <w:noWrap w:val="0"/>
            <w:vAlign w:val="center"/>
          </w:tcPr>
          <w:p w14:paraId="0833E519">
            <w:pPr>
              <w:spacing w:line="360" w:lineRule="auto"/>
              <w:jc w:val="center"/>
              <w:rPr>
                <w:rFonts w:hint="eastAsia" w:ascii="方正仿宋_GB2312" w:hAnsi="方正仿宋_GB2312" w:eastAsia="方正仿宋_GB2312" w:cs="方正仿宋_GB2312"/>
                <w:color w:val="auto"/>
                <w:sz w:val="20"/>
                <w:szCs w:val="20"/>
                <w:highlight w:val="none"/>
              </w:rPr>
            </w:pPr>
          </w:p>
        </w:tc>
      </w:tr>
      <w:tr w14:paraId="426BA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7EF777A4">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组织机构代码</w:t>
            </w:r>
          </w:p>
        </w:tc>
        <w:tc>
          <w:tcPr>
            <w:tcW w:w="1911" w:type="pct"/>
            <w:gridSpan w:val="4"/>
            <w:noWrap w:val="0"/>
            <w:vAlign w:val="center"/>
          </w:tcPr>
          <w:p w14:paraId="03D2AA35">
            <w:pPr>
              <w:spacing w:line="360" w:lineRule="auto"/>
              <w:jc w:val="center"/>
              <w:rPr>
                <w:rFonts w:hint="eastAsia" w:ascii="方正仿宋_GB2312" w:hAnsi="方正仿宋_GB2312" w:eastAsia="方正仿宋_GB2312" w:cs="方正仿宋_GB2312"/>
                <w:color w:val="auto"/>
                <w:sz w:val="20"/>
                <w:szCs w:val="20"/>
                <w:highlight w:val="none"/>
              </w:rPr>
            </w:pPr>
          </w:p>
        </w:tc>
        <w:tc>
          <w:tcPr>
            <w:tcW w:w="1000" w:type="pct"/>
            <w:gridSpan w:val="2"/>
            <w:noWrap w:val="0"/>
            <w:vAlign w:val="center"/>
          </w:tcPr>
          <w:p w14:paraId="458F9E12">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电子邮箱</w:t>
            </w:r>
          </w:p>
        </w:tc>
        <w:tc>
          <w:tcPr>
            <w:tcW w:w="1002" w:type="pct"/>
            <w:noWrap w:val="0"/>
            <w:vAlign w:val="center"/>
          </w:tcPr>
          <w:p w14:paraId="2C9B389D">
            <w:pPr>
              <w:spacing w:line="360" w:lineRule="auto"/>
              <w:jc w:val="center"/>
              <w:rPr>
                <w:rFonts w:hint="eastAsia" w:ascii="方正仿宋_GB2312" w:hAnsi="方正仿宋_GB2312" w:eastAsia="方正仿宋_GB2312" w:cs="方正仿宋_GB2312"/>
                <w:color w:val="auto"/>
                <w:sz w:val="20"/>
                <w:szCs w:val="20"/>
                <w:highlight w:val="none"/>
              </w:rPr>
            </w:pPr>
          </w:p>
        </w:tc>
      </w:tr>
      <w:tr w14:paraId="608A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5653ED10">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上年营业收入</w:t>
            </w:r>
          </w:p>
        </w:tc>
        <w:tc>
          <w:tcPr>
            <w:tcW w:w="1911" w:type="pct"/>
            <w:gridSpan w:val="4"/>
            <w:noWrap w:val="0"/>
            <w:vAlign w:val="center"/>
          </w:tcPr>
          <w:p w14:paraId="5500780E">
            <w:pPr>
              <w:spacing w:line="360" w:lineRule="auto"/>
              <w:jc w:val="center"/>
              <w:rPr>
                <w:rFonts w:hint="eastAsia" w:ascii="方正仿宋_GB2312" w:hAnsi="方正仿宋_GB2312" w:eastAsia="方正仿宋_GB2312" w:cs="方正仿宋_GB2312"/>
                <w:color w:val="auto"/>
                <w:sz w:val="20"/>
                <w:szCs w:val="20"/>
                <w:highlight w:val="none"/>
              </w:rPr>
            </w:pPr>
          </w:p>
        </w:tc>
        <w:tc>
          <w:tcPr>
            <w:tcW w:w="1000" w:type="pct"/>
            <w:gridSpan w:val="2"/>
            <w:noWrap w:val="0"/>
            <w:vAlign w:val="center"/>
          </w:tcPr>
          <w:p w14:paraId="0740BE16">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员工总人数</w:t>
            </w:r>
          </w:p>
        </w:tc>
        <w:tc>
          <w:tcPr>
            <w:tcW w:w="1002" w:type="pct"/>
            <w:noWrap w:val="0"/>
            <w:vAlign w:val="center"/>
          </w:tcPr>
          <w:p w14:paraId="32E5885C">
            <w:pPr>
              <w:spacing w:line="360" w:lineRule="auto"/>
              <w:jc w:val="center"/>
              <w:rPr>
                <w:rFonts w:hint="eastAsia" w:ascii="方正仿宋_GB2312" w:hAnsi="方正仿宋_GB2312" w:eastAsia="方正仿宋_GB2312" w:cs="方正仿宋_GB2312"/>
                <w:color w:val="auto"/>
                <w:sz w:val="20"/>
                <w:szCs w:val="20"/>
                <w:highlight w:val="none"/>
              </w:rPr>
            </w:pPr>
          </w:p>
        </w:tc>
      </w:tr>
      <w:tr w14:paraId="01236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71FC751C">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营业执照</w:t>
            </w:r>
          </w:p>
        </w:tc>
        <w:tc>
          <w:tcPr>
            <w:tcW w:w="737" w:type="pct"/>
            <w:gridSpan w:val="2"/>
            <w:noWrap w:val="0"/>
            <w:vAlign w:val="center"/>
          </w:tcPr>
          <w:p w14:paraId="499A0435">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信用代码号</w:t>
            </w:r>
          </w:p>
        </w:tc>
        <w:tc>
          <w:tcPr>
            <w:tcW w:w="1251" w:type="pct"/>
            <w:gridSpan w:val="2"/>
            <w:noWrap w:val="0"/>
            <w:vAlign w:val="center"/>
          </w:tcPr>
          <w:p w14:paraId="41C58E28">
            <w:pPr>
              <w:spacing w:line="360" w:lineRule="auto"/>
              <w:jc w:val="center"/>
              <w:rPr>
                <w:rFonts w:hint="eastAsia" w:ascii="方正仿宋_GB2312" w:hAnsi="方正仿宋_GB2312" w:eastAsia="方正仿宋_GB2312" w:cs="方正仿宋_GB2312"/>
                <w:color w:val="auto"/>
                <w:sz w:val="20"/>
                <w:szCs w:val="20"/>
                <w:highlight w:val="none"/>
              </w:rPr>
            </w:pPr>
          </w:p>
        </w:tc>
        <w:tc>
          <w:tcPr>
            <w:tcW w:w="659" w:type="pct"/>
            <w:gridSpan w:val="2"/>
            <w:noWrap w:val="0"/>
            <w:vAlign w:val="center"/>
          </w:tcPr>
          <w:p w14:paraId="78B6C68C">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注册地址</w:t>
            </w:r>
          </w:p>
        </w:tc>
        <w:tc>
          <w:tcPr>
            <w:tcW w:w="2002" w:type="pct"/>
            <w:gridSpan w:val="3"/>
            <w:noWrap w:val="0"/>
            <w:vAlign w:val="center"/>
          </w:tcPr>
          <w:p w14:paraId="6158A17F">
            <w:pPr>
              <w:spacing w:line="360" w:lineRule="auto"/>
              <w:jc w:val="center"/>
              <w:rPr>
                <w:rFonts w:hint="eastAsia" w:ascii="方正仿宋_GB2312" w:hAnsi="方正仿宋_GB2312" w:eastAsia="方正仿宋_GB2312" w:cs="方正仿宋_GB2312"/>
                <w:color w:val="auto"/>
                <w:sz w:val="20"/>
                <w:szCs w:val="20"/>
                <w:highlight w:val="none"/>
              </w:rPr>
            </w:pPr>
          </w:p>
        </w:tc>
      </w:tr>
      <w:tr w14:paraId="5D758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54C169E8">
            <w:pPr>
              <w:spacing w:line="360" w:lineRule="auto"/>
              <w:jc w:val="center"/>
              <w:rPr>
                <w:rFonts w:hint="eastAsia" w:ascii="方正仿宋_GB2312" w:hAnsi="方正仿宋_GB2312" w:eastAsia="方正仿宋_GB2312" w:cs="方正仿宋_GB2312"/>
                <w:color w:val="auto"/>
                <w:sz w:val="20"/>
                <w:szCs w:val="20"/>
                <w:highlight w:val="none"/>
              </w:rPr>
            </w:pPr>
          </w:p>
        </w:tc>
        <w:tc>
          <w:tcPr>
            <w:tcW w:w="737" w:type="pct"/>
            <w:gridSpan w:val="2"/>
            <w:noWrap w:val="0"/>
            <w:vAlign w:val="center"/>
          </w:tcPr>
          <w:p w14:paraId="714C9993">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发证机关</w:t>
            </w:r>
          </w:p>
        </w:tc>
        <w:tc>
          <w:tcPr>
            <w:tcW w:w="1251" w:type="pct"/>
            <w:gridSpan w:val="2"/>
            <w:noWrap w:val="0"/>
            <w:vAlign w:val="center"/>
          </w:tcPr>
          <w:p w14:paraId="554AF150">
            <w:pPr>
              <w:spacing w:line="360" w:lineRule="auto"/>
              <w:jc w:val="center"/>
              <w:rPr>
                <w:rFonts w:hint="eastAsia" w:ascii="方正仿宋_GB2312" w:hAnsi="方正仿宋_GB2312" w:eastAsia="方正仿宋_GB2312" w:cs="方正仿宋_GB2312"/>
                <w:color w:val="auto"/>
                <w:sz w:val="20"/>
                <w:szCs w:val="20"/>
                <w:highlight w:val="none"/>
              </w:rPr>
            </w:pPr>
          </w:p>
        </w:tc>
        <w:tc>
          <w:tcPr>
            <w:tcW w:w="659" w:type="pct"/>
            <w:gridSpan w:val="2"/>
            <w:noWrap w:val="0"/>
            <w:vAlign w:val="center"/>
          </w:tcPr>
          <w:p w14:paraId="6DFCE3CF">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lang w:eastAsia="zh-CN"/>
              </w:rPr>
              <w:t>成立</w:t>
            </w:r>
            <w:r>
              <w:rPr>
                <w:rFonts w:hint="eastAsia" w:ascii="方正仿宋_GB2312" w:hAnsi="方正仿宋_GB2312" w:eastAsia="方正仿宋_GB2312" w:cs="方正仿宋_GB2312"/>
                <w:color w:val="auto"/>
                <w:sz w:val="20"/>
                <w:szCs w:val="20"/>
                <w:highlight w:val="none"/>
              </w:rPr>
              <w:t>日期</w:t>
            </w:r>
          </w:p>
        </w:tc>
        <w:tc>
          <w:tcPr>
            <w:tcW w:w="2002" w:type="pct"/>
            <w:gridSpan w:val="3"/>
            <w:noWrap w:val="0"/>
            <w:vAlign w:val="center"/>
          </w:tcPr>
          <w:p w14:paraId="47BF603D">
            <w:pPr>
              <w:spacing w:line="360" w:lineRule="auto"/>
              <w:jc w:val="center"/>
              <w:rPr>
                <w:rFonts w:hint="eastAsia" w:ascii="方正仿宋_GB2312" w:hAnsi="方正仿宋_GB2312" w:eastAsia="方正仿宋_GB2312" w:cs="方正仿宋_GB2312"/>
                <w:color w:val="auto"/>
                <w:sz w:val="20"/>
                <w:szCs w:val="20"/>
                <w:highlight w:val="none"/>
              </w:rPr>
            </w:pPr>
          </w:p>
        </w:tc>
      </w:tr>
      <w:tr w14:paraId="2756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70E00DA0">
            <w:pPr>
              <w:spacing w:line="360" w:lineRule="auto"/>
              <w:jc w:val="center"/>
              <w:rPr>
                <w:rFonts w:hint="eastAsia" w:ascii="方正仿宋_GB2312" w:hAnsi="方正仿宋_GB2312" w:eastAsia="方正仿宋_GB2312" w:cs="方正仿宋_GB2312"/>
                <w:color w:val="auto"/>
                <w:sz w:val="20"/>
                <w:szCs w:val="20"/>
                <w:highlight w:val="none"/>
              </w:rPr>
            </w:pPr>
          </w:p>
        </w:tc>
        <w:tc>
          <w:tcPr>
            <w:tcW w:w="737" w:type="pct"/>
            <w:gridSpan w:val="2"/>
            <w:noWrap w:val="0"/>
            <w:vAlign w:val="center"/>
          </w:tcPr>
          <w:p w14:paraId="27F5F713">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营业范围</w:t>
            </w:r>
          </w:p>
        </w:tc>
        <w:tc>
          <w:tcPr>
            <w:tcW w:w="3914" w:type="pct"/>
            <w:gridSpan w:val="7"/>
            <w:noWrap w:val="0"/>
            <w:vAlign w:val="center"/>
          </w:tcPr>
          <w:p w14:paraId="67FD61EA">
            <w:pPr>
              <w:spacing w:line="360" w:lineRule="auto"/>
              <w:jc w:val="center"/>
              <w:rPr>
                <w:rFonts w:hint="eastAsia" w:ascii="方正仿宋_GB2312" w:hAnsi="方正仿宋_GB2312" w:eastAsia="方正仿宋_GB2312" w:cs="方正仿宋_GB2312"/>
                <w:color w:val="auto"/>
                <w:sz w:val="20"/>
                <w:szCs w:val="20"/>
                <w:highlight w:val="none"/>
              </w:rPr>
            </w:pPr>
          </w:p>
        </w:tc>
      </w:tr>
      <w:tr w14:paraId="582FF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12DCCD27">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基本开户行</w:t>
            </w:r>
          </w:p>
        </w:tc>
        <w:tc>
          <w:tcPr>
            <w:tcW w:w="1251" w:type="pct"/>
            <w:gridSpan w:val="2"/>
            <w:noWrap w:val="0"/>
            <w:vAlign w:val="center"/>
          </w:tcPr>
          <w:p w14:paraId="195D3C4F">
            <w:pPr>
              <w:spacing w:line="360" w:lineRule="auto"/>
              <w:jc w:val="center"/>
              <w:rPr>
                <w:rFonts w:hint="eastAsia" w:ascii="方正仿宋_GB2312" w:hAnsi="方正仿宋_GB2312" w:eastAsia="方正仿宋_GB2312" w:cs="方正仿宋_GB2312"/>
                <w:color w:val="auto"/>
                <w:sz w:val="20"/>
                <w:szCs w:val="20"/>
                <w:highlight w:val="none"/>
              </w:rPr>
            </w:pPr>
          </w:p>
        </w:tc>
        <w:tc>
          <w:tcPr>
            <w:tcW w:w="659" w:type="pct"/>
            <w:gridSpan w:val="2"/>
            <w:noWrap w:val="0"/>
            <w:vAlign w:val="center"/>
          </w:tcPr>
          <w:p w14:paraId="009756FD">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账号</w:t>
            </w:r>
          </w:p>
        </w:tc>
        <w:tc>
          <w:tcPr>
            <w:tcW w:w="2002" w:type="pct"/>
            <w:gridSpan w:val="3"/>
            <w:noWrap w:val="0"/>
            <w:vAlign w:val="center"/>
          </w:tcPr>
          <w:p w14:paraId="4AA179AD">
            <w:pPr>
              <w:spacing w:line="360" w:lineRule="auto"/>
              <w:jc w:val="center"/>
              <w:rPr>
                <w:rFonts w:hint="eastAsia" w:ascii="方正仿宋_GB2312" w:hAnsi="方正仿宋_GB2312" w:eastAsia="方正仿宋_GB2312" w:cs="方正仿宋_GB2312"/>
                <w:color w:val="auto"/>
                <w:sz w:val="20"/>
                <w:szCs w:val="20"/>
                <w:highlight w:val="none"/>
              </w:rPr>
            </w:pPr>
          </w:p>
        </w:tc>
      </w:tr>
      <w:tr w14:paraId="1C797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7E63C4AF">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税务登记机关</w:t>
            </w:r>
          </w:p>
        </w:tc>
        <w:tc>
          <w:tcPr>
            <w:tcW w:w="3914" w:type="pct"/>
            <w:gridSpan w:val="7"/>
            <w:noWrap w:val="0"/>
            <w:vAlign w:val="center"/>
          </w:tcPr>
          <w:p w14:paraId="6702C025">
            <w:pPr>
              <w:spacing w:line="360" w:lineRule="auto"/>
              <w:jc w:val="center"/>
              <w:rPr>
                <w:rFonts w:hint="eastAsia" w:ascii="方正仿宋_GB2312" w:hAnsi="方正仿宋_GB2312" w:eastAsia="方正仿宋_GB2312" w:cs="方正仿宋_GB2312"/>
                <w:color w:val="auto"/>
                <w:sz w:val="20"/>
                <w:szCs w:val="20"/>
                <w:highlight w:val="none"/>
              </w:rPr>
            </w:pPr>
          </w:p>
        </w:tc>
      </w:tr>
      <w:tr w14:paraId="7C9CF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7C93967D">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资质名称</w:t>
            </w:r>
          </w:p>
        </w:tc>
        <w:tc>
          <w:tcPr>
            <w:tcW w:w="736" w:type="pct"/>
            <w:gridSpan w:val="2"/>
            <w:noWrap w:val="0"/>
            <w:vAlign w:val="center"/>
          </w:tcPr>
          <w:p w14:paraId="05210AD0">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等级</w:t>
            </w:r>
          </w:p>
        </w:tc>
        <w:tc>
          <w:tcPr>
            <w:tcW w:w="1030" w:type="pct"/>
            <w:gridSpan w:val="2"/>
            <w:noWrap w:val="0"/>
            <w:vAlign w:val="center"/>
          </w:tcPr>
          <w:p w14:paraId="142900DB">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发证机关</w:t>
            </w:r>
          </w:p>
        </w:tc>
        <w:tc>
          <w:tcPr>
            <w:tcW w:w="1483" w:type="pct"/>
            <w:gridSpan w:val="2"/>
            <w:noWrap w:val="0"/>
            <w:vAlign w:val="center"/>
          </w:tcPr>
          <w:p w14:paraId="4F3FBB88">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有效期</w:t>
            </w:r>
          </w:p>
        </w:tc>
      </w:tr>
      <w:tr w14:paraId="65B48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3A116C4">
            <w:pPr>
              <w:spacing w:line="360" w:lineRule="auto"/>
              <w:jc w:val="center"/>
              <w:rPr>
                <w:rFonts w:hint="eastAsia" w:ascii="方正仿宋_GB2312" w:hAnsi="方正仿宋_GB2312" w:eastAsia="方正仿宋_GB2312" w:cs="方正仿宋_GB2312"/>
                <w:color w:val="auto"/>
                <w:sz w:val="20"/>
                <w:szCs w:val="20"/>
                <w:highlight w:val="none"/>
              </w:rPr>
            </w:pPr>
          </w:p>
        </w:tc>
        <w:tc>
          <w:tcPr>
            <w:tcW w:w="736" w:type="pct"/>
            <w:gridSpan w:val="2"/>
            <w:noWrap w:val="0"/>
            <w:vAlign w:val="center"/>
          </w:tcPr>
          <w:p w14:paraId="004E7326">
            <w:pPr>
              <w:spacing w:line="360" w:lineRule="auto"/>
              <w:jc w:val="center"/>
              <w:rPr>
                <w:rFonts w:hint="eastAsia" w:ascii="方正仿宋_GB2312" w:hAnsi="方正仿宋_GB2312" w:eastAsia="方正仿宋_GB2312" w:cs="方正仿宋_GB2312"/>
                <w:color w:val="auto"/>
                <w:sz w:val="20"/>
                <w:szCs w:val="20"/>
                <w:highlight w:val="none"/>
              </w:rPr>
            </w:pPr>
          </w:p>
        </w:tc>
        <w:tc>
          <w:tcPr>
            <w:tcW w:w="1030" w:type="pct"/>
            <w:gridSpan w:val="2"/>
            <w:noWrap w:val="0"/>
            <w:vAlign w:val="center"/>
          </w:tcPr>
          <w:p w14:paraId="14352FED">
            <w:pPr>
              <w:spacing w:line="360" w:lineRule="auto"/>
              <w:jc w:val="center"/>
              <w:rPr>
                <w:rFonts w:hint="eastAsia" w:ascii="方正仿宋_GB2312" w:hAnsi="方正仿宋_GB2312" w:eastAsia="方正仿宋_GB2312" w:cs="方正仿宋_GB2312"/>
                <w:color w:val="auto"/>
                <w:sz w:val="20"/>
                <w:szCs w:val="20"/>
                <w:highlight w:val="none"/>
              </w:rPr>
            </w:pPr>
          </w:p>
        </w:tc>
        <w:tc>
          <w:tcPr>
            <w:tcW w:w="1483" w:type="pct"/>
            <w:gridSpan w:val="2"/>
            <w:noWrap w:val="0"/>
            <w:vAlign w:val="center"/>
          </w:tcPr>
          <w:p w14:paraId="7BE4D254">
            <w:pPr>
              <w:spacing w:line="360" w:lineRule="auto"/>
              <w:jc w:val="center"/>
              <w:rPr>
                <w:rFonts w:hint="eastAsia" w:ascii="方正仿宋_GB2312" w:hAnsi="方正仿宋_GB2312" w:eastAsia="方正仿宋_GB2312" w:cs="方正仿宋_GB2312"/>
                <w:color w:val="auto"/>
                <w:sz w:val="20"/>
                <w:szCs w:val="20"/>
                <w:highlight w:val="none"/>
              </w:rPr>
            </w:pPr>
          </w:p>
        </w:tc>
      </w:tr>
      <w:tr w14:paraId="4C67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635336CA">
            <w:pPr>
              <w:spacing w:line="360" w:lineRule="auto"/>
              <w:jc w:val="center"/>
              <w:rPr>
                <w:rFonts w:hint="eastAsia" w:ascii="方正仿宋_GB2312" w:hAnsi="方正仿宋_GB2312" w:eastAsia="方正仿宋_GB2312" w:cs="方正仿宋_GB2312"/>
                <w:color w:val="auto"/>
                <w:sz w:val="20"/>
                <w:szCs w:val="20"/>
                <w:highlight w:val="none"/>
              </w:rPr>
            </w:pPr>
          </w:p>
        </w:tc>
        <w:tc>
          <w:tcPr>
            <w:tcW w:w="736" w:type="pct"/>
            <w:gridSpan w:val="2"/>
            <w:noWrap w:val="0"/>
            <w:vAlign w:val="center"/>
          </w:tcPr>
          <w:p w14:paraId="114DB264">
            <w:pPr>
              <w:spacing w:line="360" w:lineRule="auto"/>
              <w:jc w:val="center"/>
              <w:rPr>
                <w:rFonts w:hint="eastAsia" w:ascii="方正仿宋_GB2312" w:hAnsi="方正仿宋_GB2312" w:eastAsia="方正仿宋_GB2312" w:cs="方正仿宋_GB2312"/>
                <w:color w:val="auto"/>
                <w:sz w:val="20"/>
                <w:szCs w:val="20"/>
                <w:highlight w:val="none"/>
              </w:rPr>
            </w:pPr>
          </w:p>
        </w:tc>
        <w:tc>
          <w:tcPr>
            <w:tcW w:w="1030" w:type="pct"/>
            <w:gridSpan w:val="2"/>
            <w:noWrap w:val="0"/>
            <w:vAlign w:val="center"/>
          </w:tcPr>
          <w:p w14:paraId="6D3E1A65">
            <w:pPr>
              <w:spacing w:line="360" w:lineRule="auto"/>
              <w:jc w:val="center"/>
              <w:rPr>
                <w:rFonts w:hint="eastAsia" w:ascii="方正仿宋_GB2312" w:hAnsi="方正仿宋_GB2312" w:eastAsia="方正仿宋_GB2312" w:cs="方正仿宋_GB2312"/>
                <w:color w:val="auto"/>
                <w:sz w:val="20"/>
                <w:szCs w:val="20"/>
                <w:highlight w:val="none"/>
              </w:rPr>
            </w:pPr>
          </w:p>
        </w:tc>
        <w:tc>
          <w:tcPr>
            <w:tcW w:w="1483" w:type="pct"/>
            <w:gridSpan w:val="2"/>
            <w:noWrap w:val="0"/>
            <w:vAlign w:val="center"/>
          </w:tcPr>
          <w:p w14:paraId="0A87826E">
            <w:pPr>
              <w:spacing w:line="360" w:lineRule="auto"/>
              <w:jc w:val="center"/>
              <w:rPr>
                <w:rFonts w:hint="eastAsia" w:ascii="方正仿宋_GB2312" w:hAnsi="方正仿宋_GB2312" w:eastAsia="方正仿宋_GB2312" w:cs="方正仿宋_GB2312"/>
                <w:color w:val="auto"/>
                <w:sz w:val="20"/>
                <w:szCs w:val="20"/>
                <w:highlight w:val="none"/>
              </w:rPr>
            </w:pPr>
          </w:p>
        </w:tc>
      </w:tr>
      <w:tr w14:paraId="44286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AE8CC2A">
            <w:pPr>
              <w:spacing w:line="360" w:lineRule="auto"/>
              <w:jc w:val="center"/>
              <w:rPr>
                <w:rFonts w:hint="eastAsia" w:ascii="方正仿宋_GB2312" w:hAnsi="方正仿宋_GB2312" w:eastAsia="方正仿宋_GB2312" w:cs="方正仿宋_GB2312"/>
                <w:color w:val="auto"/>
                <w:sz w:val="20"/>
                <w:szCs w:val="20"/>
                <w:highlight w:val="none"/>
              </w:rPr>
            </w:pPr>
          </w:p>
        </w:tc>
        <w:tc>
          <w:tcPr>
            <w:tcW w:w="736" w:type="pct"/>
            <w:gridSpan w:val="2"/>
            <w:noWrap w:val="0"/>
            <w:vAlign w:val="center"/>
          </w:tcPr>
          <w:p w14:paraId="7F3F117D">
            <w:pPr>
              <w:spacing w:line="360" w:lineRule="auto"/>
              <w:jc w:val="center"/>
              <w:rPr>
                <w:rFonts w:hint="eastAsia" w:ascii="方正仿宋_GB2312" w:hAnsi="方正仿宋_GB2312" w:eastAsia="方正仿宋_GB2312" w:cs="方正仿宋_GB2312"/>
                <w:color w:val="auto"/>
                <w:sz w:val="20"/>
                <w:szCs w:val="20"/>
                <w:highlight w:val="none"/>
              </w:rPr>
            </w:pPr>
          </w:p>
        </w:tc>
        <w:tc>
          <w:tcPr>
            <w:tcW w:w="1030" w:type="pct"/>
            <w:gridSpan w:val="2"/>
            <w:noWrap w:val="0"/>
            <w:vAlign w:val="center"/>
          </w:tcPr>
          <w:p w14:paraId="773127A6">
            <w:pPr>
              <w:spacing w:line="360" w:lineRule="auto"/>
              <w:jc w:val="center"/>
              <w:rPr>
                <w:rFonts w:hint="eastAsia" w:ascii="方正仿宋_GB2312" w:hAnsi="方正仿宋_GB2312" w:eastAsia="方正仿宋_GB2312" w:cs="方正仿宋_GB2312"/>
                <w:color w:val="auto"/>
                <w:sz w:val="20"/>
                <w:szCs w:val="20"/>
                <w:highlight w:val="none"/>
              </w:rPr>
            </w:pPr>
          </w:p>
        </w:tc>
        <w:tc>
          <w:tcPr>
            <w:tcW w:w="1483" w:type="pct"/>
            <w:gridSpan w:val="2"/>
            <w:noWrap w:val="0"/>
            <w:vAlign w:val="center"/>
          </w:tcPr>
          <w:p w14:paraId="5BD6F889">
            <w:pPr>
              <w:spacing w:line="360" w:lineRule="auto"/>
              <w:jc w:val="center"/>
              <w:rPr>
                <w:rFonts w:hint="eastAsia" w:ascii="方正仿宋_GB2312" w:hAnsi="方正仿宋_GB2312" w:eastAsia="方正仿宋_GB2312" w:cs="方正仿宋_GB2312"/>
                <w:color w:val="auto"/>
                <w:sz w:val="20"/>
                <w:szCs w:val="20"/>
                <w:highlight w:val="none"/>
              </w:rPr>
            </w:pPr>
          </w:p>
        </w:tc>
      </w:tr>
      <w:tr w14:paraId="0DBC5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131D8E22">
            <w:pPr>
              <w:spacing w:line="360" w:lineRule="auto"/>
              <w:jc w:val="center"/>
              <w:rPr>
                <w:rFonts w:hint="eastAsia" w:ascii="方正仿宋_GB2312" w:hAnsi="方正仿宋_GB2312" w:eastAsia="方正仿宋_GB2312" w:cs="方正仿宋_GB2312"/>
                <w:color w:val="auto"/>
                <w:sz w:val="20"/>
                <w:szCs w:val="20"/>
                <w:highlight w:val="none"/>
              </w:rPr>
            </w:pPr>
          </w:p>
        </w:tc>
        <w:tc>
          <w:tcPr>
            <w:tcW w:w="736" w:type="pct"/>
            <w:gridSpan w:val="2"/>
            <w:noWrap w:val="0"/>
            <w:vAlign w:val="center"/>
          </w:tcPr>
          <w:p w14:paraId="61320688">
            <w:pPr>
              <w:spacing w:line="360" w:lineRule="auto"/>
              <w:jc w:val="center"/>
              <w:rPr>
                <w:rFonts w:hint="eastAsia" w:ascii="方正仿宋_GB2312" w:hAnsi="方正仿宋_GB2312" w:eastAsia="方正仿宋_GB2312" w:cs="方正仿宋_GB2312"/>
                <w:color w:val="auto"/>
                <w:sz w:val="20"/>
                <w:szCs w:val="20"/>
                <w:highlight w:val="none"/>
              </w:rPr>
            </w:pPr>
          </w:p>
        </w:tc>
        <w:tc>
          <w:tcPr>
            <w:tcW w:w="1030" w:type="pct"/>
            <w:gridSpan w:val="2"/>
            <w:noWrap w:val="0"/>
            <w:vAlign w:val="center"/>
          </w:tcPr>
          <w:p w14:paraId="79B16231">
            <w:pPr>
              <w:spacing w:line="360" w:lineRule="auto"/>
              <w:jc w:val="center"/>
              <w:rPr>
                <w:rFonts w:hint="eastAsia" w:ascii="方正仿宋_GB2312" w:hAnsi="方正仿宋_GB2312" w:eastAsia="方正仿宋_GB2312" w:cs="方正仿宋_GB2312"/>
                <w:color w:val="auto"/>
                <w:sz w:val="20"/>
                <w:szCs w:val="20"/>
                <w:highlight w:val="none"/>
              </w:rPr>
            </w:pPr>
          </w:p>
        </w:tc>
        <w:tc>
          <w:tcPr>
            <w:tcW w:w="1483" w:type="pct"/>
            <w:gridSpan w:val="2"/>
            <w:noWrap w:val="0"/>
            <w:vAlign w:val="center"/>
          </w:tcPr>
          <w:p w14:paraId="6089BA6F">
            <w:pPr>
              <w:spacing w:line="360" w:lineRule="auto"/>
              <w:jc w:val="center"/>
              <w:rPr>
                <w:rFonts w:hint="eastAsia" w:ascii="方正仿宋_GB2312" w:hAnsi="方正仿宋_GB2312" w:eastAsia="方正仿宋_GB2312" w:cs="方正仿宋_GB2312"/>
                <w:color w:val="auto"/>
                <w:sz w:val="20"/>
                <w:szCs w:val="20"/>
                <w:highlight w:val="none"/>
              </w:rPr>
            </w:pPr>
          </w:p>
        </w:tc>
      </w:tr>
      <w:tr w14:paraId="79FC4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7F87E8FA">
            <w:pPr>
              <w:spacing w:line="360" w:lineRule="auto"/>
              <w:jc w:val="center"/>
              <w:rPr>
                <w:rFonts w:hint="eastAsia" w:ascii="方正仿宋_GB2312" w:hAnsi="方正仿宋_GB2312" w:eastAsia="方正仿宋_GB2312" w:cs="方正仿宋_GB2312"/>
                <w:color w:val="auto"/>
                <w:sz w:val="20"/>
                <w:szCs w:val="20"/>
                <w:highlight w:val="none"/>
              </w:rPr>
            </w:pPr>
          </w:p>
        </w:tc>
        <w:tc>
          <w:tcPr>
            <w:tcW w:w="736" w:type="pct"/>
            <w:gridSpan w:val="2"/>
            <w:noWrap w:val="0"/>
            <w:vAlign w:val="center"/>
          </w:tcPr>
          <w:p w14:paraId="3FDF48FF">
            <w:pPr>
              <w:spacing w:line="360" w:lineRule="auto"/>
              <w:jc w:val="center"/>
              <w:rPr>
                <w:rFonts w:hint="eastAsia" w:ascii="方正仿宋_GB2312" w:hAnsi="方正仿宋_GB2312" w:eastAsia="方正仿宋_GB2312" w:cs="方正仿宋_GB2312"/>
                <w:color w:val="auto"/>
                <w:sz w:val="20"/>
                <w:szCs w:val="20"/>
                <w:highlight w:val="none"/>
              </w:rPr>
            </w:pPr>
          </w:p>
        </w:tc>
        <w:tc>
          <w:tcPr>
            <w:tcW w:w="1030" w:type="pct"/>
            <w:gridSpan w:val="2"/>
            <w:noWrap w:val="0"/>
            <w:vAlign w:val="center"/>
          </w:tcPr>
          <w:p w14:paraId="42F318F4">
            <w:pPr>
              <w:spacing w:line="360" w:lineRule="auto"/>
              <w:jc w:val="center"/>
              <w:rPr>
                <w:rFonts w:hint="eastAsia" w:ascii="方正仿宋_GB2312" w:hAnsi="方正仿宋_GB2312" w:eastAsia="方正仿宋_GB2312" w:cs="方正仿宋_GB2312"/>
                <w:color w:val="auto"/>
                <w:sz w:val="20"/>
                <w:szCs w:val="20"/>
                <w:highlight w:val="none"/>
              </w:rPr>
            </w:pPr>
          </w:p>
        </w:tc>
        <w:tc>
          <w:tcPr>
            <w:tcW w:w="1483" w:type="pct"/>
            <w:gridSpan w:val="2"/>
            <w:noWrap w:val="0"/>
            <w:vAlign w:val="center"/>
          </w:tcPr>
          <w:p w14:paraId="70C7A6EC">
            <w:pPr>
              <w:spacing w:line="360" w:lineRule="auto"/>
              <w:jc w:val="center"/>
              <w:rPr>
                <w:rFonts w:hint="eastAsia" w:ascii="方正仿宋_GB2312" w:hAnsi="方正仿宋_GB2312" w:eastAsia="方正仿宋_GB2312" w:cs="方正仿宋_GB2312"/>
                <w:color w:val="auto"/>
                <w:sz w:val="20"/>
                <w:szCs w:val="20"/>
                <w:highlight w:val="none"/>
              </w:rPr>
            </w:pPr>
          </w:p>
        </w:tc>
      </w:tr>
      <w:tr w14:paraId="6215C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1CC12E31">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备注</w:t>
            </w:r>
          </w:p>
        </w:tc>
        <w:tc>
          <w:tcPr>
            <w:tcW w:w="4135" w:type="pct"/>
            <w:gridSpan w:val="8"/>
            <w:noWrap w:val="0"/>
            <w:vAlign w:val="center"/>
          </w:tcPr>
          <w:p w14:paraId="63B0FB4A">
            <w:pPr>
              <w:spacing w:line="360" w:lineRule="auto"/>
              <w:jc w:val="center"/>
              <w:rPr>
                <w:rFonts w:hint="eastAsia" w:ascii="方正仿宋_GB2312" w:hAnsi="方正仿宋_GB2312" w:eastAsia="方正仿宋_GB2312" w:cs="方正仿宋_GB2312"/>
                <w:color w:val="auto"/>
                <w:sz w:val="20"/>
                <w:szCs w:val="20"/>
                <w:highlight w:val="none"/>
              </w:rPr>
            </w:pPr>
          </w:p>
        </w:tc>
      </w:tr>
    </w:tbl>
    <w:p w14:paraId="20DFF22B">
      <w:pPr>
        <w:spacing w:line="360" w:lineRule="auto"/>
        <w:rPr>
          <w:rFonts w:hint="eastAsia" w:ascii="方正仿宋_GB2312" w:hAnsi="方正仿宋_GB2312" w:eastAsia="方正仿宋_GB2312" w:cs="方正仿宋_GB2312"/>
          <w:b/>
          <w:color w:val="auto"/>
          <w:sz w:val="20"/>
          <w:szCs w:val="20"/>
          <w:highlight w:val="none"/>
        </w:rPr>
      </w:pPr>
    </w:p>
    <w:p w14:paraId="72524637">
      <w:pPr>
        <w:rPr>
          <w:rFonts w:hint="eastAsia" w:ascii="方正仿宋_GB2312" w:hAnsi="方正仿宋_GB2312" w:eastAsia="方正仿宋_GB2312" w:cs="方正仿宋_GB2312"/>
          <w:color w:val="auto"/>
          <w:sz w:val="20"/>
          <w:szCs w:val="20"/>
          <w:highlight w:val="none"/>
        </w:rPr>
      </w:pPr>
    </w:p>
    <w:p w14:paraId="0061DA51">
      <w:pPr>
        <w:adjustRightInd/>
        <w:snapToGrid/>
        <w:spacing w:line="360" w:lineRule="auto"/>
        <w:jc w:val="left"/>
        <w:outlineLvl w:val="1"/>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br w:type="page"/>
      </w:r>
      <w:bookmarkStart w:id="1" w:name="_Toc25842"/>
      <w:r>
        <w:rPr>
          <w:rFonts w:hint="eastAsia" w:ascii="仿宋_GB2312" w:hAnsi="仿宋_GB2312" w:eastAsia="仿宋_GB2312" w:cs="仿宋_GB2312"/>
          <w:b/>
          <w:snapToGrid/>
          <w:color w:val="auto"/>
          <w:sz w:val="28"/>
          <w:szCs w:val="20"/>
          <w:highlight w:val="none"/>
          <w:lang w:val="en-US" w:eastAsia="zh-CN"/>
        </w:rPr>
        <w:t>以下相关资料需提供加盖公章的复印件：</w:t>
      </w:r>
      <w:bookmarkEnd w:id="1"/>
    </w:p>
    <w:p w14:paraId="54E6979F">
      <w:pPr>
        <w:spacing w:line="360" w:lineRule="auto"/>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t>（1）有效的主体资格证明：提供具有独立承担民事责任能力的法人、其他组织或自然人，并出具合法有效的相关证明材料；</w:t>
      </w:r>
    </w:p>
    <w:p w14:paraId="2E86EEA2">
      <w:pPr>
        <w:spacing w:line="36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2）财务状况报告：供应商提供经审计的2025年度完整有效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p w14:paraId="0240DEC5">
      <w:pPr>
        <w:spacing w:line="36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（3）税收缴纳证明：提供2025年7月1日至今已缴纳任意一个月的纳税证明或完税证明（任意税种），依法免税的单位应提供相关证明材料；</w:t>
      </w:r>
    </w:p>
    <w:p w14:paraId="6304943D">
      <w:pPr>
        <w:spacing w:line="360" w:lineRule="auto"/>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（4）社会保障资金缴纳证明：提供2025年7月1日至今已缴纳任意一个月的社会保障资金缴存单据或社保机构开具的社会保险参保缴费情况证明，依法不需要缴纳社会保障资金的单位应提供相关证明材料；</w:t>
      </w:r>
      <w:r>
        <w:rPr>
          <w:rFonts w:hint="eastAsia" w:ascii="方正仿宋_GB2312" w:hAnsi="方正仿宋_GB2312" w:eastAsia="方正仿宋_GB2312" w:cs="方正仿宋_GB2312"/>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（5）无重大违法记录声明：参加政府采购活动前三年内，在经营活动中没有重大违法记录的书面声明（成立时间至提交响应文件截止时间不足三年的可提供成立至今的书面声明）；</w:t>
      </w:r>
    </w:p>
    <w:p w14:paraId="7507099B">
      <w:pPr>
        <w:spacing w:line="360" w:lineRule="auto"/>
        <w:ind w:firstLine="602" w:firstLineChars="300"/>
        <w:jc w:val="center"/>
        <w:rPr>
          <w:rFonts w:hint="eastAsia" w:ascii="方正仿宋_GB2312" w:hAnsi="方正仿宋_GB2312" w:eastAsia="方正仿宋_GB2312" w:cs="方正仿宋_GB2312"/>
          <w:b/>
          <w:color w:val="auto"/>
          <w:sz w:val="20"/>
          <w:szCs w:val="20"/>
          <w:highlight w:val="none"/>
          <w:lang w:eastAsia="zh-CN"/>
        </w:rPr>
      </w:pPr>
    </w:p>
    <w:p w14:paraId="450342EE">
      <w:pPr>
        <w:spacing w:line="360" w:lineRule="auto"/>
        <w:jc w:val="center"/>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t>参加政府采购活动前三年内在经营活动中没有重大违法记录的书面声明</w:t>
      </w:r>
    </w:p>
    <w:p w14:paraId="59FC3417">
      <w:pPr>
        <w:spacing w:line="360" w:lineRule="auto"/>
        <w:jc w:val="center"/>
        <w:rPr>
          <w:rFonts w:hint="eastAsia" w:ascii="方正仿宋_GB2312" w:hAnsi="方正仿宋_GB2312" w:eastAsia="方正仿宋_GB2312" w:cs="方正仿宋_GB2312"/>
          <w:b/>
          <w:color w:val="auto"/>
          <w:sz w:val="20"/>
          <w:szCs w:val="20"/>
          <w:highlight w:val="none"/>
          <w:lang w:eastAsia="zh-CN"/>
        </w:rPr>
      </w:pPr>
    </w:p>
    <w:p w14:paraId="479D5B74">
      <w:pPr>
        <w:spacing w:line="480" w:lineRule="auto"/>
        <w:ind w:firstLine="400" w:firstLineChars="200"/>
        <w:jc w:val="left"/>
        <w:rPr>
          <w:rFonts w:hint="eastAsia" w:ascii="方正仿宋_GB2312" w:hAnsi="方正仿宋_GB2312" w:eastAsia="方正仿宋_GB2312" w:cs="方正仿宋_GB2312"/>
          <w:color w:val="000000"/>
          <w:kern w:val="0"/>
          <w:sz w:val="20"/>
          <w:szCs w:val="20"/>
          <w:highlight w:val="none"/>
        </w:rPr>
      </w:pPr>
      <w:r>
        <w:rPr>
          <w:rFonts w:hint="eastAsia" w:ascii="方正仿宋_GB2312" w:hAnsi="方正仿宋_GB2312" w:eastAsia="方正仿宋_GB2312" w:cs="方正仿宋_GB2312"/>
          <w:color w:val="000000"/>
          <w:kern w:val="0"/>
          <w:sz w:val="20"/>
          <w:szCs w:val="20"/>
          <w:highlight w:val="none"/>
        </w:rPr>
        <w:t>致：</w:t>
      </w:r>
      <w:r>
        <w:rPr>
          <w:rFonts w:hint="eastAsia" w:ascii="方正仿宋_GB2312" w:hAnsi="方正仿宋_GB2312" w:eastAsia="方正仿宋_GB2312" w:cs="方正仿宋_GB2312"/>
          <w:color w:val="000000"/>
          <w:kern w:val="0"/>
          <w:sz w:val="20"/>
          <w:szCs w:val="20"/>
          <w:highlight w:val="none"/>
          <w:u w:val="single"/>
        </w:rPr>
        <w:t xml:space="preserve">            </w:t>
      </w:r>
      <w:r>
        <w:rPr>
          <w:rFonts w:hint="eastAsia" w:ascii="方正仿宋_GB2312" w:hAnsi="方正仿宋_GB2312" w:eastAsia="方正仿宋_GB2312" w:cs="方正仿宋_GB2312"/>
          <w:color w:val="000000"/>
          <w:kern w:val="0"/>
          <w:sz w:val="20"/>
          <w:szCs w:val="20"/>
          <w:highlight w:val="none"/>
        </w:rPr>
        <w:t>(采购代理机构)</w:t>
      </w:r>
    </w:p>
    <w:p w14:paraId="6AF648DB">
      <w:pPr>
        <w:spacing w:line="480" w:lineRule="auto"/>
        <w:ind w:firstLine="400" w:firstLineChars="200"/>
        <w:jc w:val="left"/>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我单位声明参加本次政府采购活动前三年内，在经营活动中没有重大违法记录，以及未被列入失信被执行人、未在重大税收违法案件当事人名单及政府采购严重违法失信行为记录名单中。</w:t>
      </w:r>
    </w:p>
    <w:p w14:paraId="56EB985A">
      <w:pPr>
        <w:spacing w:line="480" w:lineRule="auto"/>
        <w:ind w:firstLine="200" w:firstLineChars="100"/>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lang w:val="en-US" w:eastAsia="zh-CN"/>
        </w:rPr>
        <w:t xml:space="preserve">  </w:t>
      </w:r>
      <w:r>
        <w:rPr>
          <w:rFonts w:hint="eastAsia" w:ascii="方正仿宋_GB2312" w:hAnsi="方正仿宋_GB2312" w:eastAsia="方正仿宋_GB2312" w:cs="方正仿宋_GB2312"/>
          <w:color w:val="auto"/>
          <w:sz w:val="20"/>
          <w:szCs w:val="20"/>
          <w:highlight w:val="none"/>
          <w:lang w:eastAsia="zh-CN"/>
        </w:rPr>
        <w:t>我单位</w:t>
      </w:r>
      <w:r>
        <w:rPr>
          <w:rFonts w:hint="eastAsia" w:ascii="方正仿宋_GB2312" w:hAnsi="方正仿宋_GB2312" w:eastAsia="方正仿宋_GB2312" w:cs="方正仿宋_GB2312"/>
          <w:sz w:val="20"/>
          <w:szCs w:val="20"/>
          <w:highlight w:val="none"/>
        </w:rPr>
        <w:t>法人、出资人、参股人无招标方在职工作人员</w:t>
      </w:r>
      <w:r>
        <w:rPr>
          <w:rFonts w:hint="eastAsia" w:ascii="方正仿宋_GB2312" w:hAnsi="方正仿宋_GB2312" w:eastAsia="方正仿宋_GB2312" w:cs="方正仿宋_GB2312"/>
          <w:sz w:val="20"/>
          <w:szCs w:val="20"/>
          <w:highlight w:val="none"/>
          <w:lang w:eastAsia="zh-CN"/>
        </w:rPr>
        <w:t>。</w:t>
      </w:r>
    </w:p>
    <w:p w14:paraId="6A95A604">
      <w:pPr>
        <w:pStyle w:val="9"/>
        <w:ind w:left="0" w:leftChars="0" w:firstLine="400" w:firstLineChars="200"/>
        <w:rPr>
          <w:rFonts w:hint="eastAsia" w:ascii="方正仿宋_GB2312" w:hAnsi="方正仿宋_GB2312" w:eastAsia="方正仿宋_GB2312" w:cs="方正仿宋_GB2312"/>
          <w:sz w:val="20"/>
          <w:szCs w:val="20"/>
          <w:highlight w:val="none"/>
          <w:lang w:val="en-US" w:eastAsia="zh-CN"/>
        </w:rPr>
      </w:pPr>
      <w:r>
        <w:rPr>
          <w:rFonts w:hint="eastAsia" w:ascii="方正仿宋_GB2312" w:hAnsi="方正仿宋_GB2312" w:eastAsia="方正仿宋_GB2312" w:cs="方正仿宋_GB2312"/>
          <w:sz w:val="20"/>
          <w:szCs w:val="20"/>
          <w:highlight w:val="none"/>
        </w:rPr>
        <w:t>如有不实，我方将无条件地退出本项目的采购活动，并遵照《政府采购法》有关“提供虚假材料的规定”接受处罚</w:t>
      </w:r>
      <w:r>
        <w:rPr>
          <w:rFonts w:hint="eastAsia" w:ascii="方正仿宋_GB2312" w:hAnsi="方正仿宋_GB2312" w:eastAsia="方正仿宋_GB2312" w:cs="方正仿宋_GB2312"/>
          <w:sz w:val="20"/>
          <w:szCs w:val="20"/>
          <w:highlight w:val="none"/>
          <w:lang w:eastAsia="zh-CN"/>
        </w:rPr>
        <w:t>。</w:t>
      </w:r>
    </w:p>
    <w:p w14:paraId="6A9B80E8">
      <w:pPr>
        <w:widowControl/>
        <w:spacing w:line="800" w:lineRule="exact"/>
        <w:jc w:val="left"/>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rPr>
        <w:t xml:space="preserve">     特此声明!</w:t>
      </w:r>
    </w:p>
    <w:p w14:paraId="06F2B8DA">
      <w:pPr>
        <w:outlineLvl w:val="9"/>
        <w:rPr>
          <w:rFonts w:hint="eastAsia" w:ascii="方正仿宋_GB2312" w:hAnsi="方正仿宋_GB2312" w:eastAsia="方正仿宋_GB2312" w:cs="方正仿宋_GB2312"/>
          <w:sz w:val="20"/>
          <w:szCs w:val="20"/>
          <w:highlight w:val="none"/>
          <w:lang w:eastAsia="zh-CN"/>
        </w:rPr>
      </w:pPr>
    </w:p>
    <w:p w14:paraId="6008265E">
      <w:pPr>
        <w:spacing w:line="480" w:lineRule="auto"/>
        <w:rPr>
          <w:rFonts w:hint="eastAsia" w:ascii="方正仿宋_GB2312" w:hAnsi="方正仿宋_GB2312" w:eastAsia="方正仿宋_GB2312" w:cs="方正仿宋_GB2312"/>
          <w:color w:val="auto"/>
          <w:sz w:val="20"/>
          <w:szCs w:val="20"/>
          <w:highlight w:val="none"/>
          <w:lang w:eastAsia="zh-CN"/>
        </w:rPr>
      </w:pPr>
    </w:p>
    <w:p w14:paraId="002F98E6">
      <w:pPr>
        <w:spacing w:line="480" w:lineRule="auto"/>
        <w:rPr>
          <w:rFonts w:hint="eastAsia" w:ascii="方正仿宋_GB2312" w:hAnsi="方正仿宋_GB2312" w:eastAsia="方正仿宋_GB2312" w:cs="方正仿宋_GB2312"/>
          <w:color w:val="auto"/>
          <w:sz w:val="20"/>
          <w:szCs w:val="20"/>
          <w:highlight w:val="none"/>
          <w:lang w:eastAsia="zh-CN"/>
        </w:rPr>
      </w:pPr>
    </w:p>
    <w:p w14:paraId="0C7CB9A8">
      <w:pPr>
        <w:spacing w:line="48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 xml:space="preserve">                             供应商名称：</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(盖章)</w:t>
      </w:r>
    </w:p>
    <w:p w14:paraId="326E504E">
      <w:pPr>
        <w:spacing w:line="48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 xml:space="preserve">                             法定代表人或授权代表：</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(签字或盖章)</w:t>
      </w:r>
    </w:p>
    <w:p w14:paraId="10A40EE3">
      <w:pPr>
        <w:spacing w:line="480" w:lineRule="auto"/>
        <w:ind w:firstLine="3000" w:firstLineChars="15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日      期：</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年</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月</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日</w:t>
      </w:r>
    </w:p>
    <w:p w14:paraId="7E07CA95">
      <w:pPr>
        <w:spacing w:line="360" w:lineRule="auto"/>
        <w:rPr>
          <w:rFonts w:hint="eastAsia" w:ascii="方正仿宋_GB2312" w:hAnsi="方正仿宋_GB2312" w:eastAsia="方正仿宋_GB2312" w:cs="方正仿宋_GB2312"/>
          <w:b/>
          <w:color w:val="auto"/>
          <w:sz w:val="20"/>
          <w:szCs w:val="20"/>
          <w:highlight w:val="none"/>
          <w:lang w:eastAsia="zh-CN"/>
        </w:rPr>
      </w:pPr>
    </w:p>
    <w:p w14:paraId="603B8358">
      <w:pPr>
        <w:spacing w:line="360" w:lineRule="auto"/>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注：成立不足三年的供应商提供自成立之日起至开标之日止的无重大违法记录声明。</w:t>
      </w:r>
    </w:p>
    <w:p w14:paraId="6417549C">
      <w:pPr>
        <w:spacing w:line="36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（6）专业技术能力证明：提供具有履行合同所必需的设备和专业技术能力的承诺；</w:t>
      </w:r>
    </w:p>
    <w:p w14:paraId="4BCF0775">
      <w:pPr>
        <w:pStyle w:val="5"/>
        <w:spacing w:line="360" w:lineRule="auto"/>
        <w:jc w:val="center"/>
        <w:rPr>
          <w:rFonts w:hint="eastAsia" w:ascii="方正仿宋_GB2312" w:hAnsi="方正仿宋_GB2312" w:eastAsia="方正仿宋_GB2312" w:cs="方正仿宋_GB2312"/>
          <w:b/>
          <w:bCs/>
          <w:color w:val="auto"/>
          <w:sz w:val="20"/>
          <w:szCs w:val="20"/>
          <w:highlight w:val="none"/>
          <w:lang w:eastAsia="zh-CN"/>
        </w:rPr>
      </w:pPr>
    </w:p>
    <w:p w14:paraId="6555E8EA">
      <w:pPr>
        <w:pStyle w:val="5"/>
        <w:spacing w:line="360" w:lineRule="auto"/>
        <w:jc w:val="center"/>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具有履行合同所必需的设备和专业技术能力的承诺</w:t>
      </w:r>
    </w:p>
    <w:p w14:paraId="6D4D4DC0">
      <w:pPr>
        <w:spacing w:line="360" w:lineRule="auto"/>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u w:val="single"/>
          <w:lang w:eastAsia="zh-CN"/>
        </w:rPr>
        <w:t xml:space="preserve">               （采购人名称）</w:t>
      </w:r>
      <w:r>
        <w:rPr>
          <w:rFonts w:hint="eastAsia" w:ascii="方正仿宋_GB2312" w:hAnsi="方正仿宋_GB2312" w:eastAsia="方正仿宋_GB2312" w:cs="方正仿宋_GB2312"/>
          <w:color w:val="auto"/>
          <w:spacing w:val="4"/>
          <w:sz w:val="20"/>
          <w:szCs w:val="20"/>
          <w:highlight w:val="none"/>
          <w:lang w:eastAsia="zh-CN"/>
        </w:rPr>
        <w:t>：</w:t>
      </w:r>
    </w:p>
    <w:p w14:paraId="4C82E480">
      <w:pPr>
        <w:pStyle w:val="2"/>
        <w:spacing w:line="480" w:lineRule="auto"/>
        <w:rPr>
          <w:rFonts w:hint="eastAsia" w:ascii="方正仿宋_GB2312" w:hAnsi="方正仿宋_GB2312" w:eastAsia="方正仿宋_GB2312" w:cs="方正仿宋_GB2312"/>
          <w:color w:val="auto"/>
          <w:sz w:val="20"/>
          <w:szCs w:val="20"/>
          <w:highlight w:val="none"/>
          <w:lang w:eastAsia="zh-CN"/>
        </w:rPr>
      </w:pPr>
    </w:p>
    <w:p w14:paraId="4B4B65A4">
      <w:pPr>
        <w:kinsoku/>
        <w:autoSpaceDE/>
        <w:autoSpaceDN/>
        <w:adjustRightInd/>
        <w:snapToGrid/>
        <w:spacing w:line="480" w:lineRule="auto"/>
        <w:ind w:firstLine="416" w:firstLineChars="2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u w:val="single"/>
          <w:lang w:eastAsia="zh-CN"/>
        </w:rPr>
        <w:t xml:space="preserve">         （供应商名称）</w:t>
      </w:r>
      <w:r>
        <w:rPr>
          <w:rFonts w:hint="eastAsia" w:ascii="方正仿宋_GB2312" w:hAnsi="方正仿宋_GB2312" w:eastAsia="方正仿宋_GB2312" w:cs="方正仿宋_GB2312"/>
          <w:color w:val="auto"/>
          <w:spacing w:val="4"/>
          <w:sz w:val="20"/>
          <w:szCs w:val="20"/>
          <w:highlight w:val="none"/>
          <w:lang w:eastAsia="zh-CN"/>
        </w:rPr>
        <w:t>于</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年</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月</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日在中华人民共和国境内</w:t>
      </w:r>
      <w:r>
        <w:rPr>
          <w:rFonts w:hint="eastAsia" w:ascii="方正仿宋_GB2312" w:hAnsi="方正仿宋_GB2312" w:eastAsia="方正仿宋_GB2312" w:cs="方正仿宋_GB2312"/>
          <w:color w:val="auto"/>
          <w:spacing w:val="4"/>
          <w:sz w:val="20"/>
          <w:szCs w:val="20"/>
          <w:highlight w:val="none"/>
          <w:u w:val="single"/>
          <w:lang w:eastAsia="zh-CN"/>
        </w:rPr>
        <w:t xml:space="preserve">    （详细注册地址）</w:t>
      </w:r>
      <w:r>
        <w:rPr>
          <w:rFonts w:hint="eastAsia" w:ascii="方正仿宋_GB2312" w:hAnsi="方正仿宋_GB2312" w:eastAsia="方正仿宋_GB2312" w:cs="方正仿宋_GB2312"/>
          <w:color w:val="auto"/>
          <w:spacing w:val="4"/>
          <w:sz w:val="20"/>
          <w:szCs w:val="20"/>
          <w:highlight w:val="none"/>
          <w:lang w:eastAsia="zh-CN"/>
        </w:rPr>
        <w:t>合法注册并经营，公司主营业务为</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，营业（生产经营）面积为</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，现有员工数量为</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w:t>
      </w:r>
      <w:r>
        <w:rPr>
          <w:rFonts w:hint="eastAsia" w:ascii="方正仿宋_GB2312" w:hAnsi="方正仿宋_GB2312" w:eastAsia="方正仿宋_GB2312" w:cs="方正仿宋_GB2312"/>
          <w:color w:val="auto"/>
          <w:sz w:val="20"/>
          <w:szCs w:val="20"/>
          <w:highlight w:val="none"/>
          <w:lang w:eastAsia="zh-CN"/>
        </w:rPr>
        <w:t>其中与履行本合同相关的专业技术人员有（</w:t>
      </w:r>
      <w:r>
        <w:rPr>
          <w:rFonts w:hint="eastAsia" w:ascii="方正仿宋_GB2312" w:hAnsi="方正仿宋_GB2312" w:eastAsia="方正仿宋_GB2312" w:cs="方正仿宋_GB2312"/>
          <w:color w:val="auto"/>
          <w:sz w:val="20"/>
          <w:szCs w:val="20"/>
          <w:highlight w:val="none"/>
          <w:u w:val="single"/>
          <w:lang w:eastAsia="zh-CN"/>
        </w:rPr>
        <w:t xml:space="preserve">    专业能力、数量     </w:t>
      </w:r>
      <w:r>
        <w:rPr>
          <w:rFonts w:hint="eastAsia" w:ascii="方正仿宋_GB2312" w:hAnsi="方正仿宋_GB2312" w:eastAsia="方正仿宋_GB2312" w:cs="方正仿宋_GB2312"/>
          <w:color w:val="auto"/>
          <w:sz w:val="20"/>
          <w:szCs w:val="20"/>
          <w:highlight w:val="none"/>
          <w:lang w:eastAsia="zh-CN"/>
        </w:rPr>
        <w:t>），本公司郑重承诺，具有履行本合同所必需的设备和专业技术能力。</w:t>
      </w:r>
    </w:p>
    <w:p w14:paraId="6A829676">
      <w:pPr>
        <w:spacing w:line="480" w:lineRule="auto"/>
        <w:ind w:firstLine="416" w:firstLineChars="200"/>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lang w:eastAsia="zh-CN"/>
        </w:rPr>
        <w:t>本公司郑重承诺，具有履行本合同所必需的设备和专业技术能力。</w:t>
      </w:r>
    </w:p>
    <w:p w14:paraId="4B84A556">
      <w:pPr>
        <w:spacing w:line="360" w:lineRule="auto"/>
        <w:rPr>
          <w:rFonts w:hint="eastAsia" w:ascii="方正仿宋_GB2312" w:hAnsi="方正仿宋_GB2312" w:eastAsia="方正仿宋_GB2312" w:cs="方正仿宋_GB2312"/>
          <w:color w:val="auto"/>
          <w:spacing w:val="4"/>
          <w:sz w:val="20"/>
          <w:szCs w:val="20"/>
          <w:highlight w:val="none"/>
          <w:lang w:eastAsia="zh-CN"/>
        </w:rPr>
      </w:pPr>
    </w:p>
    <w:p w14:paraId="3FB88D1D">
      <w:pPr>
        <w:pStyle w:val="5"/>
        <w:spacing w:line="360" w:lineRule="auto"/>
        <w:rPr>
          <w:rFonts w:hint="eastAsia" w:ascii="方正仿宋_GB2312" w:hAnsi="方正仿宋_GB2312" w:eastAsia="方正仿宋_GB2312" w:cs="方正仿宋_GB2312"/>
          <w:color w:val="auto"/>
          <w:spacing w:val="4"/>
          <w:sz w:val="20"/>
          <w:szCs w:val="20"/>
          <w:highlight w:val="none"/>
          <w:lang w:eastAsia="zh-CN"/>
        </w:rPr>
      </w:pPr>
    </w:p>
    <w:p w14:paraId="2777B9CE">
      <w:pPr>
        <w:pStyle w:val="5"/>
        <w:spacing w:line="360" w:lineRule="auto"/>
        <w:rPr>
          <w:rFonts w:hint="eastAsia" w:ascii="方正仿宋_GB2312" w:hAnsi="方正仿宋_GB2312" w:eastAsia="方正仿宋_GB2312" w:cs="方正仿宋_GB2312"/>
          <w:color w:val="auto"/>
          <w:spacing w:val="4"/>
          <w:sz w:val="20"/>
          <w:szCs w:val="20"/>
          <w:highlight w:val="none"/>
          <w:lang w:eastAsia="zh-CN"/>
        </w:rPr>
      </w:pPr>
    </w:p>
    <w:p w14:paraId="5A96B35E">
      <w:pPr>
        <w:spacing w:after="480" w:after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供应商名称：</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（盖章）</w:t>
      </w:r>
    </w:p>
    <w:p w14:paraId="17AAEFC2">
      <w:pPr>
        <w:spacing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(签字或盖章)</w:t>
      </w:r>
    </w:p>
    <w:p w14:paraId="65A26DE0">
      <w:pPr>
        <w:spacing w:before="480" w:before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日      期：</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年</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月</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日</w:t>
      </w:r>
    </w:p>
    <w:p w14:paraId="0C704913">
      <w:pPr>
        <w:pStyle w:val="5"/>
        <w:spacing w:line="288" w:lineRule="auto"/>
        <w:rPr>
          <w:rFonts w:hint="eastAsia" w:ascii="方正仿宋_GB2312" w:hAnsi="方正仿宋_GB2312" w:eastAsia="方正仿宋_GB2312" w:cs="方正仿宋_GB2312"/>
          <w:color w:val="auto"/>
          <w:sz w:val="20"/>
          <w:szCs w:val="20"/>
          <w:highlight w:val="none"/>
          <w:lang w:eastAsia="zh-CN"/>
        </w:rPr>
      </w:pPr>
    </w:p>
    <w:p w14:paraId="2964C180">
      <w:pPr>
        <w:pStyle w:val="5"/>
        <w:spacing w:line="288" w:lineRule="auto"/>
        <w:rPr>
          <w:rFonts w:hint="eastAsia" w:ascii="方正仿宋_GB2312" w:hAnsi="方正仿宋_GB2312" w:eastAsia="方正仿宋_GB2312" w:cs="方正仿宋_GB2312"/>
          <w:color w:val="auto"/>
          <w:sz w:val="20"/>
          <w:szCs w:val="20"/>
          <w:highlight w:val="none"/>
          <w:lang w:eastAsia="zh-CN"/>
        </w:rPr>
      </w:pPr>
    </w:p>
    <w:p w14:paraId="38BA4BFE">
      <w:pPr>
        <w:pStyle w:val="5"/>
        <w:spacing w:line="288" w:lineRule="auto"/>
        <w:rPr>
          <w:rFonts w:hint="eastAsia" w:ascii="方正仿宋_GB2312" w:hAnsi="方正仿宋_GB2312" w:eastAsia="方正仿宋_GB2312" w:cs="方正仿宋_GB2312"/>
          <w:color w:val="auto"/>
          <w:sz w:val="20"/>
          <w:szCs w:val="20"/>
          <w:highlight w:val="none"/>
          <w:lang w:eastAsia="zh-CN"/>
        </w:rPr>
      </w:pPr>
    </w:p>
    <w:p w14:paraId="4AAFDBC5">
      <w:pPr>
        <w:pStyle w:val="5"/>
        <w:spacing w:line="288"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如有其它证明材料，可后附。</w:t>
      </w:r>
    </w:p>
    <w:p w14:paraId="53E491FC">
      <w:pPr>
        <w:numPr>
          <w:ilvl w:val="0"/>
          <w:numId w:val="0"/>
        </w:numPr>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w:t>
      </w:r>
      <w:r>
        <w:rPr>
          <w:rFonts w:hint="eastAsia" w:ascii="方正仿宋_GB2312" w:hAnsi="方正仿宋_GB2312" w:eastAsia="方正仿宋_GB2312" w:cs="方正仿宋_GB2312"/>
          <w:b/>
          <w:bCs/>
          <w:color w:val="auto"/>
          <w:sz w:val="20"/>
          <w:szCs w:val="20"/>
          <w:highlight w:val="none"/>
          <w:lang w:val="en-US" w:eastAsia="zh-CN"/>
        </w:rPr>
        <w:t>7</w:t>
      </w:r>
      <w:r>
        <w:rPr>
          <w:rFonts w:hint="eastAsia" w:ascii="方正仿宋_GB2312" w:hAnsi="方正仿宋_GB2312" w:eastAsia="方正仿宋_GB2312" w:cs="方正仿宋_GB2312"/>
          <w:b/>
          <w:bCs/>
          <w:color w:val="auto"/>
          <w:sz w:val="20"/>
          <w:szCs w:val="20"/>
          <w:highlight w:val="none"/>
          <w:lang w:eastAsia="zh-CN"/>
        </w:rPr>
        <w:t>）法定代表人授权委托书\身份证明：非法定代表人参加磋商的，须提供法定代表人授权委托书、授权代表身份证、授权代表提供在投标单位缴纳的社保记录（近3个月内任意一个月，提交响应文件截止时间当月不计入）；法定代表人参加磋商时,只需提供法定代表人身份证；</w:t>
      </w:r>
      <w:r>
        <w:rPr>
          <w:rFonts w:hint="eastAsia" w:ascii="方正仿宋_GB2312" w:hAnsi="方正仿宋_GB2312" w:eastAsia="方正仿宋_GB2312" w:cs="方正仿宋_GB2312"/>
          <w:b/>
          <w:bCs/>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w:t>
      </w:r>
      <w:r>
        <w:rPr>
          <w:rFonts w:hint="eastAsia" w:ascii="方正仿宋_GB2312" w:hAnsi="方正仿宋_GB2312" w:eastAsia="方正仿宋_GB2312" w:cs="方正仿宋_GB2312"/>
          <w:b/>
          <w:bCs/>
          <w:color w:val="auto"/>
          <w:sz w:val="20"/>
          <w:szCs w:val="20"/>
          <w:highlight w:val="none"/>
          <w:lang w:val="en-US" w:eastAsia="zh-CN"/>
        </w:rPr>
        <w:t>8</w:t>
      </w:r>
      <w:r>
        <w:rPr>
          <w:rFonts w:hint="eastAsia" w:ascii="方正仿宋_GB2312" w:hAnsi="方正仿宋_GB2312" w:eastAsia="方正仿宋_GB2312" w:cs="方正仿宋_GB2312"/>
          <w:b/>
          <w:bCs/>
          <w:color w:val="auto"/>
          <w:sz w:val="20"/>
          <w:szCs w:val="20"/>
          <w:highlight w:val="none"/>
          <w:lang w:eastAsia="zh-CN"/>
        </w:rPr>
        <w:t>）</w:t>
      </w:r>
      <w:r>
        <w:rPr>
          <w:rFonts w:hint="eastAsia" w:ascii="方正仿宋_GB2312" w:hAnsi="方正仿宋_GB2312" w:eastAsia="方正仿宋_GB2312" w:cs="方正仿宋_GB2312"/>
          <w:b/>
          <w:bCs/>
          <w:color w:val="auto"/>
          <w:sz w:val="20"/>
          <w:szCs w:val="20"/>
          <w:highlight w:val="none"/>
          <w:lang w:val="en-US" w:eastAsia="zh-CN"/>
        </w:rPr>
        <w:t>资质要求：</w:t>
      </w:r>
      <w:r>
        <w:rPr>
          <w:rFonts w:hint="eastAsia" w:ascii="方正仿宋_GB2312" w:hAnsi="方正仿宋_GB2312" w:eastAsia="方正仿宋_GB2312" w:cs="方正仿宋_GB2312"/>
          <w:b/>
          <w:bCs/>
          <w:color w:val="auto"/>
          <w:sz w:val="20"/>
          <w:szCs w:val="20"/>
          <w:highlight w:val="none"/>
          <w:lang w:eastAsia="zh-CN"/>
        </w:rPr>
        <w:t>供应商具备地质灾害评估和治理工程勘查设计乙级</w:t>
      </w:r>
      <w:r>
        <w:rPr>
          <w:rFonts w:hint="eastAsia" w:ascii="方正仿宋_GB2312" w:hAnsi="方正仿宋_GB2312" w:eastAsia="方正仿宋_GB2312" w:cs="方正仿宋_GB2312"/>
          <w:b/>
          <w:bCs/>
          <w:color w:val="auto"/>
          <w:sz w:val="20"/>
          <w:szCs w:val="20"/>
          <w:highlight w:val="none"/>
          <w:lang w:val="en-US" w:eastAsia="zh-CN"/>
        </w:rPr>
        <w:t>及</w:t>
      </w:r>
      <w:bookmarkStart w:id="2" w:name="_GoBack"/>
      <w:bookmarkEnd w:id="2"/>
      <w:r>
        <w:rPr>
          <w:rFonts w:hint="eastAsia" w:ascii="方正仿宋_GB2312" w:hAnsi="方正仿宋_GB2312" w:eastAsia="方正仿宋_GB2312" w:cs="方正仿宋_GB2312"/>
          <w:b/>
          <w:bCs/>
          <w:color w:val="auto"/>
          <w:sz w:val="20"/>
          <w:szCs w:val="20"/>
          <w:highlight w:val="none"/>
          <w:lang w:eastAsia="zh-CN"/>
        </w:rPr>
        <w:t>以上资质。</w:t>
      </w:r>
    </w:p>
    <w:p w14:paraId="120F1B5C">
      <w:pPr>
        <w:numPr>
          <w:ilvl w:val="0"/>
          <w:numId w:val="0"/>
        </w:numPr>
        <w:rPr>
          <w:rFonts w:hint="eastAsia" w:ascii="方正仿宋_GB2312" w:hAnsi="方正仿宋_GB2312" w:eastAsia="方正仿宋_GB2312" w:cs="方正仿宋_GB2312"/>
          <w:b/>
          <w:bCs/>
          <w:color w:val="auto"/>
          <w:sz w:val="20"/>
          <w:szCs w:val="20"/>
          <w:highlight w:val="none"/>
          <w:lang w:eastAsia="zh-CN"/>
        </w:rPr>
      </w:pPr>
    </w:p>
    <w:p w14:paraId="55A20E57">
      <w:pPr>
        <w:numPr>
          <w:ilvl w:val="0"/>
          <w:numId w:val="0"/>
        </w:numPr>
        <w:rPr>
          <w:rFonts w:hint="eastAsia" w:ascii="方正仿宋_GB2312" w:hAnsi="方正仿宋_GB2312" w:eastAsia="方正仿宋_GB2312" w:cs="方正仿宋_GB2312"/>
          <w:b/>
          <w:bCs/>
          <w:color w:val="auto"/>
          <w:sz w:val="20"/>
          <w:szCs w:val="20"/>
          <w:highlight w:val="none"/>
          <w:lang w:eastAsia="zh-CN"/>
        </w:rPr>
      </w:pPr>
    </w:p>
    <w:p w14:paraId="40B4010D">
      <w:pPr>
        <w:pStyle w:val="5"/>
        <w:spacing w:line="288"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val="en-US" w:eastAsia="zh-CN"/>
        </w:rPr>
        <w:t>提供相关资质证书等</w:t>
      </w:r>
      <w:r>
        <w:rPr>
          <w:rFonts w:hint="eastAsia" w:ascii="方正仿宋_GB2312" w:hAnsi="方正仿宋_GB2312" w:eastAsia="方正仿宋_GB2312" w:cs="方正仿宋_GB2312"/>
          <w:color w:val="auto"/>
          <w:sz w:val="20"/>
          <w:szCs w:val="20"/>
          <w:highlight w:val="none"/>
          <w:lang w:eastAsia="zh-CN"/>
        </w:rPr>
        <w:t>证明材料。</w:t>
      </w:r>
    </w:p>
    <w:p w14:paraId="3EE2D8B5">
      <w:pPr>
        <w:numPr>
          <w:ilvl w:val="0"/>
          <w:numId w:val="0"/>
        </w:numPr>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br w:type="page"/>
      </w:r>
    </w:p>
    <w:p w14:paraId="3C84DF18">
      <w:pPr>
        <w:numPr>
          <w:ilvl w:val="0"/>
          <w:numId w:val="1"/>
        </w:numPr>
        <w:spacing w:line="360" w:lineRule="auto"/>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14:paraId="1FC0126A">
      <w:pPr>
        <w:pStyle w:val="2"/>
        <w:numPr>
          <w:ilvl w:val="0"/>
          <w:numId w:val="0"/>
        </w:numPr>
        <w:rPr>
          <w:rFonts w:hint="eastAsia"/>
          <w:highlight w:val="none"/>
          <w:lang w:eastAsia="zh-CN"/>
        </w:rPr>
      </w:pPr>
    </w:p>
    <w:p w14:paraId="6A804047">
      <w:pPr>
        <w:spacing w:line="360" w:lineRule="auto"/>
        <w:jc w:val="cente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（以磋商当天代理机构核查为准，供应商无需提供)</w:t>
      </w:r>
    </w:p>
    <w:p w14:paraId="0AC1EBC6">
      <w:pPr>
        <w:spacing w:line="430" w:lineRule="atLeast"/>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w:t>
      </w:r>
      <w:r>
        <w:rPr>
          <w:rFonts w:hint="eastAsia" w:ascii="方正仿宋_GB2312" w:hAnsi="方正仿宋_GB2312" w:eastAsia="方正仿宋_GB2312" w:cs="方正仿宋_GB2312"/>
          <w:b/>
          <w:bCs/>
          <w:color w:val="auto"/>
          <w:sz w:val="20"/>
          <w:szCs w:val="20"/>
          <w:highlight w:val="none"/>
          <w:lang w:val="en-US" w:eastAsia="zh-CN"/>
        </w:rPr>
        <w:t>10</w:t>
      </w:r>
      <w:r>
        <w:rPr>
          <w:rFonts w:hint="eastAsia" w:ascii="方正仿宋_GB2312" w:hAnsi="方正仿宋_GB2312" w:eastAsia="方正仿宋_GB2312" w:cs="方正仿宋_GB2312"/>
          <w:b/>
          <w:bCs/>
          <w:color w:val="auto"/>
          <w:sz w:val="20"/>
          <w:szCs w:val="20"/>
          <w:highlight w:val="none"/>
          <w:lang w:eastAsia="zh-CN"/>
        </w:rPr>
        <w:t>）关联关系：单位负责人为同一人或者存在直接控股、管理关系的不同供应商，不得参加同一合同项下的政府采购活动；</w:t>
      </w:r>
    </w:p>
    <w:p w14:paraId="78F324E6">
      <w:pPr>
        <w:jc w:val="center"/>
        <w:rPr>
          <w:rFonts w:hint="eastAsia" w:ascii="方正仿宋_GB2312" w:hAnsi="方正仿宋_GB2312" w:eastAsia="方正仿宋_GB2312" w:cs="方正仿宋_GB2312"/>
          <w:b/>
          <w:bCs/>
          <w:color w:val="auto"/>
          <w:sz w:val="20"/>
          <w:szCs w:val="20"/>
          <w:highlight w:val="none"/>
          <w:lang w:eastAsia="zh-CN"/>
        </w:rPr>
      </w:pPr>
    </w:p>
    <w:p w14:paraId="7B1B94D5">
      <w:pPr>
        <w:jc w:val="center"/>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供应商关联关系</w:t>
      </w:r>
    </w:p>
    <w:p w14:paraId="2A433C84">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1.</w:t>
      </w:r>
      <w:r>
        <w:rPr>
          <w:rFonts w:hint="eastAsia" w:ascii="方正仿宋_GB2312" w:hAnsi="方正仿宋_GB2312" w:eastAsia="方正仿宋_GB2312" w:cs="方正仿宋_GB2312"/>
          <w:bCs/>
          <w:color w:val="auto"/>
          <w:sz w:val="20"/>
          <w:szCs w:val="20"/>
          <w:highlight w:val="none"/>
          <w:lang w:eastAsia="zh-CN"/>
        </w:rPr>
        <w:t>供应商</w:t>
      </w:r>
      <w:r>
        <w:rPr>
          <w:rFonts w:hint="eastAsia" w:ascii="方正仿宋_GB2312" w:hAnsi="方正仿宋_GB2312" w:eastAsia="方正仿宋_GB2312" w:cs="方正仿宋_GB2312"/>
          <w:color w:val="auto"/>
          <w:sz w:val="20"/>
          <w:szCs w:val="20"/>
          <w:highlight w:val="none"/>
          <w:lang w:eastAsia="zh-CN"/>
        </w:rPr>
        <w:t>单位负责人在其他单位任职情况：</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10295552">
      <w:pPr>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2.供应商控股关系说明</w:t>
      </w:r>
    </w:p>
    <w:p w14:paraId="3AFC3B01">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（1）供应商下属控股单位：</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7AF7A640">
      <w:pPr>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（2）供应商上属被控股单位：</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6A1944EC">
      <w:pPr>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3.</w:t>
      </w:r>
      <w:r>
        <w:rPr>
          <w:rFonts w:hint="eastAsia" w:ascii="方正仿宋_GB2312" w:hAnsi="方正仿宋_GB2312" w:eastAsia="方正仿宋_GB2312" w:cs="方正仿宋_GB2312"/>
          <w:bCs/>
          <w:color w:val="auto"/>
          <w:sz w:val="20"/>
          <w:szCs w:val="20"/>
          <w:highlight w:val="none"/>
          <w:lang w:eastAsia="zh-CN"/>
        </w:rPr>
        <w:t>供应商</w:t>
      </w:r>
      <w:r>
        <w:rPr>
          <w:rFonts w:hint="eastAsia" w:ascii="方正仿宋_GB2312" w:hAnsi="方正仿宋_GB2312" w:eastAsia="方正仿宋_GB2312" w:cs="方正仿宋_GB2312"/>
          <w:color w:val="auto"/>
          <w:sz w:val="20"/>
          <w:szCs w:val="20"/>
          <w:highlight w:val="none"/>
          <w:lang w:eastAsia="zh-CN"/>
        </w:rPr>
        <w:t>管理关系说明</w:t>
      </w:r>
    </w:p>
    <w:p w14:paraId="1FCEC8DC">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（1）</w:t>
      </w:r>
      <w:r>
        <w:rPr>
          <w:rFonts w:hint="eastAsia" w:ascii="方正仿宋_GB2312" w:hAnsi="方正仿宋_GB2312" w:eastAsia="方正仿宋_GB2312" w:cs="方正仿宋_GB2312"/>
          <w:bCs/>
          <w:color w:val="auto"/>
          <w:sz w:val="20"/>
          <w:szCs w:val="20"/>
          <w:highlight w:val="none"/>
          <w:lang w:eastAsia="zh-CN"/>
        </w:rPr>
        <w:t>供应商</w:t>
      </w:r>
      <w:r>
        <w:rPr>
          <w:rFonts w:hint="eastAsia" w:ascii="方正仿宋_GB2312" w:hAnsi="方正仿宋_GB2312" w:eastAsia="方正仿宋_GB2312" w:cs="方正仿宋_GB2312"/>
          <w:color w:val="auto"/>
          <w:sz w:val="20"/>
          <w:szCs w:val="20"/>
          <w:highlight w:val="none"/>
          <w:lang w:eastAsia="zh-CN"/>
        </w:rPr>
        <w:t>下属管理单位：</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06F6FA03">
      <w:pPr>
        <w:spacing w:line="500" w:lineRule="exact"/>
        <w:ind w:firstLine="900" w:firstLineChars="45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管理职责（行政、人事等）：</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3134BF3C">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（2）</w:t>
      </w:r>
      <w:r>
        <w:rPr>
          <w:rFonts w:hint="eastAsia" w:ascii="方正仿宋_GB2312" w:hAnsi="方正仿宋_GB2312" w:eastAsia="方正仿宋_GB2312" w:cs="方正仿宋_GB2312"/>
          <w:bCs/>
          <w:color w:val="auto"/>
          <w:sz w:val="20"/>
          <w:szCs w:val="20"/>
          <w:highlight w:val="none"/>
          <w:lang w:eastAsia="zh-CN"/>
        </w:rPr>
        <w:t>供应商</w:t>
      </w:r>
      <w:r>
        <w:rPr>
          <w:rFonts w:hint="eastAsia" w:ascii="方正仿宋_GB2312" w:hAnsi="方正仿宋_GB2312" w:eastAsia="方正仿宋_GB2312" w:cs="方正仿宋_GB2312"/>
          <w:color w:val="auto"/>
          <w:sz w:val="20"/>
          <w:szCs w:val="20"/>
          <w:highlight w:val="none"/>
          <w:lang w:eastAsia="zh-CN"/>
        </w:rPr>
        <w:t>上属被管理单位：</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04514660">
      <w:pPr>
        <w:spacing w:line="500" w:lineRule="exact"/>
        <w:ind w:firstLine="900" w:firstLineChars="45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管理职责（行政、人事等）：</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4E742B90">
      <w:pPr>
        <w:pStyle w:val="6"/>
        <w:kinsoku/>
        <w:autoSpaceDE/>
        <w:autoSpaceDN/>
        <w:adjustRightInd/>
        <w:ind w:firstLine="400" w:firstLineChars="200"/>
        <w:textAlignment w:val="auto"/>
        <w:rPr>
          <w:rFonts w:hint="eastAsia" w:ascii="仿宋" w:hAnsi="仿宋" w:eastAsia="仿宋" w:cs="仿宋"/>
          <w:snapToGrid w:val="0"/>
          <w:color w:val="auto"/>
          <w:sz w:val="20"/>
          <w:szCs w:val="20"/>
          <w:highlight w:val="none"/>
          <w:lang w:val="en-US" w:eastAsia="zh-CN" w:bidi="ar-SA"/>
        </w:rPr>
      </w:pPr>
    </w:p>
    <w:p w14:paraId="5D247ADC">
      <w:pPr>
        <w:pStyle w:val="6"/>
        <w:kinsoku/>
        <w:autoSpaceDE/>
        <w:autoSpaceDN/>
        <w:adjustRightInd/>
        <w:ind w:firstLine="400" w:firstLineChars="200"/>
        <w:textAlignment w:val="auto"/>
        <w:rPr>
          <w:rFonts w:hint="eastAsia" w:ascii="仿宋" w:hAnsi="仿宋" w:eastAsia="仿宋" w:cs="仿宋"/>
          <w:snapToGrid w:val="0"/>
          <w:color w:val="auto"/>
          <w:sz w:val="20"/>
          <w:szCs w:val="20"/>
          <w:highlight w:val="none"/>
          <w:lang w:val="en-US" w:eastAsia="zh-CN" w:bidi="ar-SA"/>
        </w:rPr>
      </w:pPr>
      <w:r>
        <w:rPr>
          <w:rFonts w:hint="eastAsia" w:ascii="仿宋" w:hAnsi="仿宋" w:eastAsia="仿宋" w:cs="仿宋"/>
          <w:snapToGrid w:val="0"/>
          <w:color w:val="auto"/>
          <w:sz w:val="20"/>
          <w:szCs w:val="20"/>
          <w:highlight w:val="none"/>
          <w:lang w:val="en-US" w:eastAsia="zh-CN" w:bidi="ar-SA"/>
        </w:rPr>
        <w:t>我单位承诺以上说明真实有效，无虛假内容或隐瞒。</w:t>
      </w:r>
    </w:p>
    <w:p w14:paraId="7527D553">
      <w:pPr>
        <w:pStyle w:val="6"/>
        <w:rPr>
          <w:rFonts w:hint="eastAsia" w:ascii="方正仿宋_GB2312" w:hAnsi="方正仿宋_GB2312" w:eastAsia="方正仿宋_GB2312" w:cs="方正仿宋_GB2312"/>
          <w:color w:val="auto"/>
          <w:sz w:val="20"/>
          <w:szCs w:val="20"/>
          <w:highlight w:val="none"/>
          <w:lang w:eastAsia="zh-CN"/>
        </w:rPr>
      </w:pPr>
    </w:p>
    <w:p w14:paraId="6CEBC777">
      <w:pPr>
        <w:pStyle w:val="6"/>
        <w:rPr>
          <w:rFonts w:hint="eastAsia" w:ascii="方正仿宋_GB2312" w:hAnsi="方正仿宋_GB2312" w:eastAsia="方正仿宋_GB2312" w:cs="方正仿宋_GB2312"/>
          <w:color w:val="auto"/>
          <w:sz w:val="20"/>
          <w:szCs w:val="20"/>
          <w:highlight w:val="none"/>
          <w:lang w:eastAsia="zh-CN"/>
        </w:rPr>
      </w:pPr>
    </w:p>
    <w:p w14:paraId="666EAE5E">
      <w:pPr>
        <w:spacing w:before="480" w:before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供应商名称：</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（公章）</w:t>
      </w:r>
    </w:p>
    <w:p w14:paraId="611AD7D8">
      <w:pPr>
        <w:spacing w:before="480" w:before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(签字或盖章)</w:t>
      </w:r>
    </w:p>
    <w:p w14:paraId="6C6A406B">
      <w:pPr>
        <w:spacing w:before="480" w:before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日      期：</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年</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月</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日</w:t>
      </w:r>
    </w:p>
    <w:p w14:paraId="622ECD24">
      <w:pPr>
        <w:rPr>
          <w:rFonts w:hint="eastAsia" w:ascii="方正仿宋_GB2312" w:hAnsi="方正仿宋_GB2312" w:eastAsia="方正仿宋_GB2312" w:cs="方正仿宋_GB2312"/>
          <w:color w:val="auto"/>
          <w:sz w:val="20"/>
          <w:szCs w:val="20"/>
          <w:highlight w:val="none"/>
          <w:lang w:eastAsia="zh-CN"/>
        </w:rPr>
      </w:pPr>
    </w:p>
    <w:p w14:paraId="58940100">
      <w:pPr>
        <w:pStyle w:val="7"/>
        <w:kinsoku/>
        <w:wordWrap w:val="0"/>
        <w:autoSpaceDE/>
        <w:autoSpaceDN/>
        <w:adjustRightInd/>
        <w:snapToGrid/>
        <w:spacing w:before="0" w:beforeAutospacing="0" w:after="0" w:afterAutospacing="0" w:line="360" w:lineRule="auto"/>
        <w:jc w:val="both"/>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注：请如实填写，若未如实填写则视为虚假材料应标，造成的后果由供应商自行承担。</w:t>
      </w:r>
    </w:p>
    <w:p w14:paraId="3CA6AA5E">
      <w:pPr>
        <w:rPr>
          <w:rFonts w:hint="eastAsia" w:ascii="方正仿宋_GB2312" w:hAnsi="方正仿宋_GB2312" w:eastAsia="方正仿宋_GB2312" w:cs="方正仿宋_GB2312"/>
          <w:sz w:val="20"/>
          <w:szCs w:val="20"/>
          <w:highlight w:val="none"/>
          <w:lang w:eastAsia="zh-CN"/>
        </w:rPr>
      </w:pPr>
    </w:p>
    <w:p w14:paraId="6C4B18EA">
      <w:pPr>
        <w:pStyle w:val="2"/>
        <w:rPr>
          <w:rFonts w:hint="eastAsia" w:ascii="方正仿宋_GB2312" w:hAnsi="方正仿宋_GB2312" w:eastAsia="方正仿宋_GB2312" w:cs="方正仿宋_GB2312"/>
          <w:b/>
          <w:bCs/>
          <w:sz w:val="20"/>
          <w:szCs w:val="20"/>
          <w:highlight w:val="none"/>
          <w:lang w:eastAsia="zh-CN"/>
        </w:rPr>
      </w:pPr>
      <w:r>
        <w:rPr>
          <w:rFonts w:hint="eastAsia" w:ascii="方正仿宋_GB2312" w:hAnsi="方正仿宋_GB2312" w:eastAsia="方正仿宋_GB2312" w:cs="方正仿宋_GB2312"/>
          <w:sz w:val="20"/>
          <w:szCs w:val="20"/>
          <w:highlight w:val="none"/>
          <w:lang w:eastAsia="zh-CN"/>
        </w:rPr>
        <w:br w:type="page"/>
      </w:r>
      <w:r>
        <w:rPr>
          <w:rFonts w:hint="eastAsia" w:ascii="方正仿宋_GB2312" w:hAnsi="方正仿宋_GB2312" w:eastAsia="方正仿宋_GB2312" w:cs="方正仿宋_GB2312"/>
          <w:b/>
          <w:bCs/>
          <w:sz w:val="20"/>
          <w:szCs w:val="20"/>
          <w:highlight w:val="none"/>
          <w:lang w:eastAsia="zh-CN"/>
        </w:rPr>
        <w:t>(1</w:t>
      </w:r>
      <w:r>
        <w:rPr>
          <w:rFonts w:hint="eastAsia" w:ascii="方正仿宋_GB2312" w:hAnsi="方正仿宋_GB2312" w:eastAsia="方正仿宋_GB2312" w:cs="方正仿宋_GB2312"/>
          <w:b/>
          <w:bCs/>
          <w:sz w:val="20"/>
          <w:szCs w:val="20"/>
          <w:highlight w:val="none"/>
          <w:lang w:val="en-US" w:eastAsia="zh-CN"/>
        </w:rPr>
        <w:t>1</w:t>
      </w:r>
      <w:r>
        <w:rPr>
          <w:rFonts w:hint="eastAsia" w:ascii="方正仿宋_GB2312" w:hAnsi="方正仿宋_GB2312" w:eastAsia="方正仿宋_GB2312" w:cs="方正仿宋_GB2312"/>
          <w:b/>
          <w:bCs/>
          <w:sz w:val="20"/>
          <w:szCs w:val="20"/>
          <w:highlight w:val="none"/>
          <w:lang w:eastAsia="zh-CN"/>
        </w:rPr>
        <w:t>)非联合体声明；</w:t>
      </w:r>
    </w:p>
    <w:p w14:paraId="6929289A">
      <w:pPr>
        <w:pStyle w:val="2"/>
        <w:jc w:val="center"/>
        <w:rPr>
          <w:rFonts w:hint="eastAsia" w:ascii="方正仿宋_GB2312" w:hAnsi="方正仿宋_GB2312" w:eastAsia="方正仿宋_GB2312" w:cs="方正仿宋_GB2312"/>
          <w:sz w:val="20"/>
          <w:szCs w:val="20"/>
          <w:highlight w:val="none"/>
          <w:lang w:eastAsia="zh-CN"/>
        </w:rPr>
      </w:pPr>
    </w:p>
    <w:p w14:paraId="16ADE9AF">
      <w:pPr>
        <w:pStyle w:val="2"/>
        <w:jc w:val="center"/>
        <w:rPr>
          <w:rFonts w:hint="eastAsia" w:ascii="方正仿宋_GB2312" w:hAnsi="方正仿宋_GB2312" w:eastAsia="方正仿宋_GB2312" w:cs="方正仿宋_GB2312"/>
          <w:b/>
          <w:bCs/>
          <w:sz w:val="20"/>
          <w:szCs w:val="20"/>
          <w:highlight w:val="none"/>
          <w:lang w:eastAsia="zh-CN"/>
        </w:rPr>
      </w:pPr>
      <w:r>
        <w:rPr>
          <w:rFonts w:hint="eastAsia" w:ascii="方正仿宋_GB2312" w:hAnsi="方正仿宋_GB2312" w:eastAsia="方正仿宋_GB2312" w:cs="方正仿宋_GB2312"/>
          <w:b/>
          <w:bCs/>
          <w:sz w:val="20"/>
          <w:szCs w:val="20"/>
          <w:highlight w:val="none"/>
          <w:lang w:eastAsia="zh-CN"/>
        </w:rPr>
        <w:t>非联合体声明</w:t>
      </w:r>
    </w:p>
    <w:p w14:paraId="5B4C30DE">
      <w:pPr>
        <w:pStyle w:val="2"/>
        <w:spacing w:line="360" w:lineRule="auto"/>
        <w:rPr>
          <w:rFonts w:hint="eastAsia" w:ascii="方正仿宋_GB2312" w:hAnsi="方正仿宋_GB2312" w:eastAsia="方正仿宋_GB2312" w:cs="方正仿宋_GB2312"/>
          <w:sz w:val="20"/>
          <w:szCs w:val="20"/>
          <w:highlight w:val="none"/>
          <w:lang w:eastAsia="zh-CN"/>
        </w:rPr>
      </w:pPr>
    </w:p>
    <w:p w14:paraId="603688A2">
      <w:pPr>
        <w:pStyle w:val="2"/>
        <w:spacing w:line="360" w:lineRule="auto"/>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lang w:eastAsia="zh-CN"/>
        </w:rPr>
        <w:t>（采购人名称）：</w:t>
      </w:r>
    </w:p>
    <w:p w14:paraId="6546F8E9">
      <w:pPr>
        <w:pStyle w:val="2"/>
        <w:spacing w:line="360" w:lineRule="auto"/>
        <w:ind w:firstLine="400" w:firstLineChars="200"/>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lang w:eastAsia="zh-CN"/>
        </w:rPr>
        <w:t>我方</w:t>
      </w:r>
      <w:r>
        <w:rPr>
          <w:rFonts w:hint="eastAsia" w:ascii="方正仿宋_GB2312" w:hAnsi="方正仿宋_GB2312" w:eastAsia="方正仿宋_GB2312" w:cs="方正仿宋_GB2312"/>
          <w:sz w:val="20"/>
          <w:szCs w:val="20"/>
          <w:highlight w:val="none"/>
          <w:u w:val="single"/>
          <w:lang w:eastAsia="zh-CN"/>
        </w:rPr>
        <w:t xml:space="preserve"> （供应商名称）</w:t>
      </w:r>
      <w:r>
        <w:rPr>
          <w:rFonts w:hint="eastAsia" w:ascii="方正仿宋_GB2312" w:hAnsi="方正仿宋_GB2312" w:eastAsia="方正仿宋_GB2312" w:cs="方正仿宋_GB2312"/>
          <w:sz w:val="20"/>
          <w:szCs w:val="20"/>
          <w:highlight w:val="none"/>
          <w:lang w:eastAsia="zh-CN"/>
        </w:rPr>
        <w:t>郑重声明在参加</w:t>
      </w:r>
      <w:r>
        <w:rPr>
          <w:rFonts w:hint="eastAsia" w:ascii="方正仿宋_GB2312" w:hAnsi="方正仿宋_GB2312" w:eastAsia="方正仿宋_GB2312" w:cs="方正仿宋_GB2312"/>
          <w:sz w:val="20"/>
          <w:szCs w:val="20"/>
          <w:highlight w:val="none"/>
          <w:u w:val="single"/>
          <w:lang w:eastAsia="zh-CN"/>
        </w:rPr>
        <w:t xml:space="preserve"> （项目名称、项目编号） </w:t>
      </w:r>
      <w:r>
        <w:rPr>
          <w:rFonts w:hint="eastAsia" w:ascii="方正仿宋_GB2312" w:hAnsi="方正仿宋_GB2312" w:eastAsia="方正仿宋_GB2312" w:cs="方正仿宋_GB2312"/>
          <w:sz w:val="20"/>
          <w:szCs w:val="20"/>
          <w:highlight w:val="none"/>
          <w:lang w:eastAsia="zh-CN"/>
        </w:rPr>
        <w:t>活动中非联合体</w:t>
      </w:r>
      <w:r>
        <w:rPr>
          <w:rFonts w:hint="eastAsia" w:ascii="方正仿宋_GB2312" w:hAnsi="方正仿宋_GB2312" w:eastAsia="方正仿宋_GB2312" w:cs="方正仿宋_GB2312"/>
          <w:sz w:val="20"/>
          <w:szCs w:val="20"/>
          <w:highlight w:val="none"/>
          <w:lang w:val="en-US" w:eastAsia="zh-CN"/>
        </w:rPr>
        <w:t>投标（磋商）</w:t>
      </w:r>
      <w:r>
        <w:rPr>
          <w:rFonts w:hint="eastAsia" w:ascii="方正仿宋_GB2312" w:hAnsi="方正仿宋_GB2312" w:eastAsia="方正仿宋_GB2312" w:cs="方正仿宋_GB2312"/>
          <w:sz w:val="20"/>
          <w:szCs w:val="20"/>
          <w:highlight w:val="none"/>
          <w:lang w:eastAsia="zh-CN"/>
        </w:rPr>
        <w:t>。本承诺真实有效，若经查实存在不实情况。我公司愿意接受有关部门的相应处罚，并愿意承担由此带来的法律后果。</w:t>
      </w:r>
    </w:p>
    <w:p w14:paraId="4EDEC0B8">
      <w:pPr>
        <w:pStyle w:val="2"/>
        <w:spacing w:line="360" w:lineRule="auto"/>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lang w:eastAsia="zh-CN"/>
        </w:rPr>
        <w:t>特此承诺！</w:t>
      </w:r>
    </w:p>
    <w:p w14:paraId="2D992B49">
      <w:pPr>
        <w:spacing w:before="480" w:before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供应商名称：</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（公章）</w:t>
      </w:r>
    </w:p>
    <w:p w14:paraId="0912D8BD">
      <w:pPr>
        <w:spacing w:before="480" w:beforeLines="20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(签字或盖章)</w:t>
      </w:r>
    </w:p>
    <w:p w14:paraId="423D9ADE">
      <w:pPr>
        <w:spacing w:before="480" w:beforeLines="200" w:line="360" w:lineRule="auto"/>
        <w:ind w:firstLine="2600" w:firstLineChars="1300"/>
      </w:pPr>
      <w:r>
        <w:rPr>
          <w:rFonts w:hint="eastAsia" w:ascii="方正仿宋_GB2312" w:hAnsi="方正仿宋_GB2312" w:eastAsia="方正仿宋_GB2312" w:cs="方正仿宋_GB2312"/>
          <w:color w:val="auto"/>
          <w:sz w:val="20"/>
          <w:szCs w:val="20"/>
          <w:highlight w:val="none"/>
          <w:lang w:eastAsia="zh-CN"/>
        </w:rPr>
        <w:t>日      期：</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年</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月</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26F7774-E33D-438A-9A30-B3BAFC5825BD}"/>
  </w:font>
  <w:font w:name="仿宋">
    <w:panose1 w:val="02010609060101010101"/>
    <w:charset w:val="86"/>
    <w:family w:val="auto"/>
    <w:pitch w:val="default"/>
    <w:sig w:usb0="800002BF" w:usb1="38CF7CFA" w:usb2="00000016" w:usb3="00000000" w:csb0="00040001" w:csb1="00000000"/>
    <w:embedRegular r:id="rId2" w:fontKey="{CAAFA0D4-739F-4F31-8B29-5A208BDBE699}"/>
  </w:font>
  <w:font w:name="仿宋_GB2312">
    <w:panose1 w:val="02010609030101010101"/>
    <w:charset w:val="86"/>
    <w:family w:val="auto"/>
    <w:pitch w:val="default"/>
    <w:sig w:usb0="00000001" w:usb1="080E0000" w:usb2="00000000" w:usb3="00000000" w:csb0="00040000" w:csb1="00000000"/>
    <w:embedRegular r:id="rId3" w:fontKey="{6E8334FE-68C7-4FFD-9F49-2BE7397B5BD9}"/>
  </w:font>
  <w:font w:name="方正仿宋_GB2312">
    <w:panose1 w:val="02000000000000000000"/>
    <w:charset w:val="86"/>
    <w:family w:val="auto"/>
    <w:pitch w:val="default"/>
    <w:sig w:usb0="A00002BF" w:usb1="184F6CFA" w:usb2="00000012" w:usb3="00000000" w:csb0="00040001" w:csb1="00000000"/>
    <w:embedRegular r:id="rId4" w:fontKey="{A05C754A-1292-40B3-AAD9-5A61B2C17FE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6E9B6A"/>
    <w:multiLevelType w:val="singleLevel"/>
    <w:tmpl w:val="BE6E9B6A"/>
    <w:lvl w:ilvl="0" w:tentative="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F76F2"/>
    <w:rsid w:val="26F37598"/>
    <w:rsid w:val="3C0F5052"/>
    <w:rsid w:val="51C15429"/>
    <w:rsid w:val="529A7C24"/>
    <w:rsid w:val="6C8C0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1"/>
    <w:basedOn w:val="1"/>
    <w:next w:val="1"/>
    <w:qFormat/>
    <w:uiPriority w:val="0"/>
    <w:pPr>
      <w:keepNext/>
      <w:keepLines/>
      <w:widowControl w:val="0"/>
      <w:spacing w:before="340" w:after="330" w:line="579" w:lineRule="auto"/>
      <w:ind w:firstLine="200" w:firstLineChars="200"/>
      <w:jc w:val="left"/>
      <w:outlineLvl w:val="0"/>
    </w:pPr>
    <w:rPr>
      <w:rFonts w:ascii="Times New Roman" w:hAnsi="Times New Roman" w:eastAsia="仿宋" w:cs="Times New Roman"/>
      <w:b/>
      <w:bCs/>
      <w:kern w:val="44"/>
      <w:sz w:val="21"/>
      <w:szCs w:val="4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4">
    <w:name w:val="Body Text Indent"/>
    <w:basedOn w:val="1"/>
    <w:qFormat/>
    <w:uiPriority w:val="0"/>
    <w:pPr>
      <w:ind w:firstLine="480"/>
    </w:pPr>
    <w:rPr>
      <w:rFonts w:ascii="宋体" w:hAnsi="宋体"/>
    </w:rPr>
  </w:style>
  <w:style w:type="paragraph" w:styleId="5">
    <w:name w:val="Plain Text"/>
    <w:basedOn w:val="1"/>
    <w:next w:val="1"/>
    <w:qFormat/>
    <w:uiPriority w:val="0"/>
    <w:rPr>
      <w:rFonts w:ascii="宋体" w:hAnsi="Courier New" w:cs="Courier New"/>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100" w:beforeAutospacing="1" w:after="100" w:afterAutospacing="1"/>
    </w:pPr>
    <w:rPr>
      <w:rFonts w:ascii="宋体" w:hAnsi="宋体" w:cs="宋体"/>
      <w:sz w:val="24"/>
    </w:rPr>
  </w:style>
  <w:style w:type="paragraph" w:styleId="8">
    <w:name w:val="Body Text First Indent"/>
    <w:basedOn w:val="2"/>
    <w:unhideWhenUsed/>
    <w:qFormat/>
    <w:uiPriority w:val="99"/>
    <w:pPr>
      <w:ind w:firstLine="420" w:firstLineChars="100"/>
    </w:pPr>
    <w:rPr>
      <w:color w:val="auto"/>
      <w:sz w:val="20"/>
    </w:rPr>
  </w:style>
  <w:style w:type="paragraph" w:styleId="9">
    <w:name w:val="Body Text First Indent 2"/>
    <w:basedOn w:val="4"/>
    <w:qFormat/>
    <w:uiPriority w:val="0"/>
    <w:pPr>
      <w:spacing w:after="120" w:line="240" w:lineRule="auto"/>
      <w:ind w:left="420" w:leftChars="200" w:firstLine="420" w:firstLineChars="200"/>
    </w:pPr>
    <w:rPr>
      <w:rFonts w:ascii="Times New Roman"/>
      <w:sz w:val="21"/>
    </w:rPr>
  </w:style>
  <w:style w:type="paragraph" w:customStyle="1" w:styleId="12">
    <w:name w:val="Table Paragraph"/>
    <w:basedOn w:val="1"/>
    <w:qFormat/>
    <w:uiPriority w:val="1"/>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1913</Words>
  <Characters>1968</Characters>
  <Lines>0</Lines>
  <Paragraphs>0</Paragraphs>
  <TotalTime>0</TotalTime>
  <ScaleCrop>false</ScaleCrop>
  <LinksUpToDate>false</LinksUpToDate>
  <CharactersWithSpaces>2477</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2026-08-13T07:03:00Z</dcterms:created>
  <dc:creator>Administrator</dc:creator>
  <cp:lastModifiedBy>Fu_______</cp:lastModifiedBy>
  <dcterms:modified xsi:type="dcterms:W3CDTF">2026-08-21T08:27:45Z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7DFC02EDB142482BA924C269CBFC5793_12</vt:lpwstr>
  </property>
  <property fmtid="{D5CDD505-2E9C-101B-9397-08002B2CF9AE}" pid="4" name="KSOTemplateDocerSaveRecord">
    <vt:lpwstr>eyJoZGlkIjoiOGU1M2EwZjk1NzIzYThhYTZjMWFlMzBjNzk0ZDI2MDMiLCJ1c2VySWQiOiI3NDA5MTM0MjcifQ==</vt:lpwstr>
  </property>
</Properties>
</file>