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版本号：【KRDL】K1-260613620260803002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彩色多普勒超声诊断仪（床旁机）设备购置安装及售后服务项目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【KRDL】K1-2606136</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彩色多普勒超声诊断仪（床旁机）设备购置安装及售后服务项目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【KRDL】K1-2606136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彩色多普勒超声诊断仪（床旁机）设备购置安装及售后服务项目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为满足医院科室发展需要，计划采购彩色多普勒超声诊断仪（床旁机）1台，具体以招标文件及答疑文件等文件所涵盖的全部内容为准。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1、主体资格：供应商为向采购人提供货物及相应服务的法人或其他组织；</w:t>
      </w:r>
    </w:p>
    <w:p>
      <w:pPr>
        <w:pStyle w:val="null3"/>
      </w:pPr>
      <w:r>
        <w:rPr>
          <w:rFonts w:ascii="仿宋_GB2312" w:hAnsi="仿宋_GB2312" w:cs="仿宋_GB2312" w:eastAsia="仿宋_GB2312"/>
        </w:rPr>
        <w:t>2、企业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资质证书：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供应商投标医疗器械非全部为自身生产的，除提供上述材料外，需同时提供供应商合法有效的相应医疗器械经营许可证或医疗器械经营备案凭证；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029-84277525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张千禧、王昭、姚瑶、刘昆、张晨、代光艳、王森、靳祥德、成荔、彭明杨、王莉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029-89569197、15686066050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代理服务费收费标准：参照国家计委颁发的《招标代理服务收费管理暂行办法》（计价格[2002]1980号）和发改委办公厅颁发的《关于招标代理服务收费 有关问题的通知》（发改办价格[2003] 857号）的有关规定标准计取。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符合采购人与成交供应商签订的经济合同； 符合招标、投标文件的技术要求、商务要求； 符合产品原样本技术数据； 符合国家有关技术规范和标准； 所有安装、验收的手续费用由乙方自行办理和承担。</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联系人：张千禧、王昭</w:t>
      </w:r>
    </w:p>
    <w:p>
      <w:pPr>
        <w:pStyle w:val="null3"/>
      </w:pPr>
      <w:r>
        <w:rPr>
          <w:rFonts w:ascii="仿宋_GB2312" w:hAnsi="仿宋_GB2312" w:cs="仿宋_GB2312" w:eastAsia="仿宋_GB2312"/>
        </w:rPr>
        <w:t>联系电话：15686066050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为满足医院科室发展需要，计划采购彩色多普勒超声诊断仪（床旁机）1台，具体以招标文件及答疑文件等文件所涵盖的全部内容为准。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彩色多普勒超声诊断仪（床旁机）设备购置安装及售后服务项目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标的名称：彩色多普勒超声诊断仪（床旁机）设备购置安装及售后服务项目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center"/>
            </w:pPr>
            <w:r>
              <w:rPr>
                <w:rFonts w:ascii="仿宋_GB2312" w:hAnsi="仿宋_GB2312" w:cs="仿宋_GB2312" w:eastAsia="仿宋_GB2312"/>
                <w:sz w:val="24"/>
                <w:b/>
              </w:rPr>
              <w:t>彩色多普勒超声诊断仪（床旁机）</w:t>
            </w:r>
          </w:p>
          <w:p>
            <w:pPr>
              <w:pStyle w:val="null3"/>
              <w:ind w:firstLine="422"/>
              <w:jc w:val="left"/>
            </w:pPr>
            <w:r>
              <w:rPr>
                <w:rFonts w:ascii="仿宋_GB2312" w:hAnsi="仿宋_GB2312" w:cs="仿宋_GB2312" w:eastAsia="仿宋_GB2312"/>
                <w:sz w:val="21"/>
                <w:b/>
                <w:shd w:fill="FFFFFF" w:val="clear"/>
              </w:rPr>
              <w:t>一、</w:t>
            </w:r>
            <w:r>
              <w:rPr>
                <w:rFonts w:ascii="仿宋_GB2312" w:hAnsi="仿宋_GB2312" w:cs="仿宋_GB2312" w:eastAsia="仿宋_GB2312"/>
                <w:sz w:val="21"/>
                <w:b/>
                <w:shd w:fill="FFFFFF" w:val="clear"/>
              </w:rPr>
              <w:t>功能描述</w:t>
            </w:r>
          </w:p>
          <w:p>
            <w:pPr>
              <w:pStyle w:val="null3"/>
              <w:ind w:firstLine="422"/>
              <w:jc w:val="left"/>
            </w:pPr>
            <w:r>
              <w:rPr>
                <w:rFonts w:ascii="仿宋_GB2312" w:hAnsi="仿宋_GB2312" w:cs="仿宋_GB2312" w:eastAsia="仿宋_GB2312"/>
                <w:sz w:val="21"/>
                <w:b/>
                <w:shd w:fill="FFFFFF" w:val="clear"/>
              </w:rPr>
              <w:t>适用于床旁腹部、妇产、心脏、外周血管、小器官、微创介入等方面的临床超声诊断、介入治疗和科研工作应用。</w:t>
            </w:r>
          </w:p>
          <w:p>
            <w:pPr>
              <w:pStyle w:val="null3"/>
              <w:ind w:firstLine="422"/>
              <w:jc w:val="left"/>
            </w:pPr>
            <w:r>
              <w:rPr>
                <w:rFonts w:ascii="仿宋_GB2312" w:hAnsi="仿宋_GB2312" w:cs="仿宋_GB2312" w:eastAsia="仿宋_GB2312"/>
                <w:sz w:val="21"/>
                <w:b/>
                <w:shd w:fill="FFFFFF" w:val="clear"/>
              </w:rPr>
              <w:t>二、</w:t>
            </w:r>
            <w:r>
              <w:rPr>
                <w:rFonts w:ascii="仿宋_GB2312" w:hAnsi="仿宋_GB2312" w:cs="仿宋_GB2312" w:eastAsia="仿宋_GB2312"/>
                <w:sz w:val="21"/>
                <w:b/>
                <w:shd w:fill="FFFFFF" w:val="clear"/>
              </w:rPr>
              <w:t>硬件配置清单</w:t>
            </w:r>
          </w:p>
          <w:p>
            <w:pPr>
              <w:pStyle w:val="null3"/>
              <w:ind w:firstLine="420"/>
              <w:jc w:val="left"/>
            </w:pPr>
            <w:r>
              <w:rPr>
                <w:rFonts w:ascii="仿宋_GB2312" w:hAnsi="仿宋_GB2312" w:cs="仿宋_GB2312" w:eastAsia="仿宋_GB2312"/>
                <w:sz w:val="21"/>
              </w:rPr>
              <w:t>1、超声主机1台；</w:t>
            </w:r>
          </w:p>
          <w:p>
            <w:pPr>
              <w:pStyle w:val="null3"/>
              <w:ind w:firstLine="420"/>
              <w:jc w:val="left"/>
            </w:pPr>
            <w:r>
              <w:rPr>
                <w:rFonts w:ascii="仿宋_GB2312" w:hAnsi="仿宋_GB2312" w:cs="仿宋_GB2312" w:eastAsia="仿宋_GB2312"/>
                <w:sz w:val="21"/>
              </w:rPr>
              <w:t>2、超声探头4把；</w:t>
            </w:r>
          </w:p>
          <w:p>
            <w:pPr>
              <w:pStyle w:val="null3"/>
              <w:ind w:firstLine="420"/>
              <w:jc w:val="left"/>
            </w:pPr>
            <w:r>
              <w:rPr>
                <w:rFonts w:ascii="仿宋_GB2312" w:hAnsi="仿宋_GB2312" w:cs="仿宋_GB2312" w:eastAsia="仿宋_GB2312"/>
                <w:sz w:val="21"/>
              </w:rPr>
              <w:t>3、台车1台</w:t>
            </w:r>
          </w:p>
          <w:p>
            <w:pPr>
              <w:pStyle w:val="null3"/>
              <w:ind w:firstLine="420"/>
              <w:jc w:val="left"/>
            </w:pPr>
            <w:r>
              <w:rPr>
                <w:rFonts w:ascii="仿宋_GB2312" w:hAnsi="仿宋_GB2312" w:cs="仿宋_GB2312" w:eastAsia="仿宋_GB2312"/>
                <w:sz w:val="21"/>
              </w:rPr>
              <w:t>4、工作站1套</w:t>
            </w:r>
          </w:p>
          <w:p>
            <w:pPr>
              <w:pStyle w:val="null3"/>
              <w:ind w:firstLine="422"/>
              <w:jc w:val="left"/>
            </w:pPr>
            <w:r>
              <w:rPr>
                <w:rFonts w:ascii="仿宋_GB2312" w:hAnsi="仿宋_GB2312" w:cs="仿宋_GB2312" w:eastAsia="仿宋_GB2312"/>
                <w:sz w:val="21"/>
                <w:b/>
                <w:shd w:fill="FFFFFF" w:val="clear"/>
              </w:rPr>
              <w:t>三、技术参数</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b/>
              </w:rPr>
              <w:t>便携式彩色多普勒超声波诊断仪主机</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1.1.</w:t>
            </w:r>
            <w:r>
              <w:rPr>
                <w:rFonts w:ascii="仿宋_GB2312" w:hAnsi="仿宋_GB2312" w:cs="仿宋_GB2312" w:eastAsia="仿宋_GB2312"/>
                <w:sz w:val="21"/>
              </w:rPr>
              <w:t>▲主机重量≤6kg（含电池）；</w:t>
            </w:r>
          </w:p>
          <w:p>
            <w:pPr>
              <w:pStyle w:val="null3"/>
              <w:ind w:firstLine="420"/>
              <w:jc w:val="left"/>
            </w:pPr>
            <w:r>
              <w:rPr>
                <w:rFonts w:ascii="仿宋_GB2312" w:hAnsi="仿宋_GB2312" w:cs="仿宋_GB2312" w:eastAsia="仿宋_GB2312"/>
                <w:sz w:val="21"/>
              </w:rPr>
              <w:t>1.2.</w:t>
            </w:r>
            <w:r>
              <w:rPr>
                <w:rFonts w:ascii="仿宋_GB2312" w:hAnsi="仿宋_GB2312" w:cs="仿宋_GB2312" w:eastAsia="仿宋_GB2312"/>
                <w:sz w:val="21"/>
              </w:rPr>
              <w:t>可充电锂电池，连续使用时间</w:t>
            </w:r>
            <w:r>
              <w:rPr>
                <w:rFonts w:ascii="仿宋_GB2312" w:hAnsi="仿宋_GB2312" w:cs="仿宋_GB2312" w:eastAsia="仿宋_GB2312"/>
                <w:sz w:val="21"/>
              </w:rPr>
              <w:t>≥60分钟；</w:t>
            </w:r>
          </w:p>
          <w:p>
            <w:pPr>
              <w:pStyle w:val="null3"/>
              <w:ind w:firstLine="420"/>
              <w:jc w:val="left"/>
            </w:pPr>
            <w:r>
              <w:rPr>
                <w:rFonts w:ascii="仿宋_GB2312" w:hAnsi="仿宋_GB2312" w:cs="仿宋_GB2312" w:eastAsia="仿宋_GB2312"/>
                <w:sz w:val="21"/>
              </w:rPr>
              <w:t>1.3.</w:t>
            </w:r>
            <w:r>
              <w:rPr>
                <w:rFonts w:ascii="仿宋_GB2312" w:hAnsi="仿宋_GB2312" w:cs="仿宋_GB2312" w:eastAsia="仿宋_GB2312"/>
                <w:sz w:val="21"/>
              </w:rPr>
              <w:t>具备</w:t>
            </w:r>
            <w:r>
              <w:rPr>
                <w:rFonts w:ascii="仿宋_GB2312" w:hAnsi="仿宋_GB2312" w:cs="仿宋_GB2312" w:eastAsia="仿宋_GB2312"/>
                <w:sz w:val="21"/>
              </w:rPr>
              <w:t>≥15英寸显示器，分辨率≥1920*1080，</w:t>
            </w:r>
            <w:r>
              <w:rPr>
                <w:rFonts w:ascii="仿宋_GB2312" w:hAnsi="仿宋_GB2312" w:cs="仿宋_GB2312" w:eastAsia="仿宋_GB2312"/>
                <w:sz w:val="21"/>
              </w:rPr>
              <w:t>可根据环境光变化自动调节亮度；</w:t>
            </w:r>
          </w:p>
          <w:p>
            <w:pPr>
              <w:pStyle w:val="null3"/>
              <w:ind w:firstLine="420"/>
              <w:jc w:val="left"/>
            </w:pPr>
            <w:r>
              <w:rPr>
                <w:rFonts w:ascii="仿宋_GB2312" w:hAnsi="仿宋_GB2312" w:cs="仿宋_GB2312" w:eastAsia="仿宋_GB2312"/>
                <w:sz w:val="21"/>
              </w:rPr>
              <w:t>1.4.</w:t>
            </w:r>
            <w:r>
              <w:rPr>
                <w:rFonts w:ascii="仿宋_GB2312" w:hAnsi="仿宋_GB2312" w:cs="仿宋_GB2312" w:eastAsia="仿宋_GB2312"/>
                <w:sz w:val="21"/>
              </w:rPr>
              <w:t>主机内置或拓展</w:t>
            </w:r>
            <w:r>
              <w:rPr>
                <w:rFonts w:ascii="仿宋_GB2312" w:hAnsi="仿宋_GB2312" w:cs="仿宋_GB2312" w:eastAsia="仿宋_GB2312"/>
                <w:sz w:val="21"/>
              </w:rPr>
              <w:t>≥4个可激活探头接口；</w:t>
            </w:r>
          </w:p>
          <w:p>
            <w:pPr>
              <w:pStyle w:val="null3"/>
              <w:ind w:firstLine="420"/>
              <w:jc w:val="left"/>
            </w:pPr>
            <w:r>
              <w:rPr>
                <w:rFonts w:ascii="仿宋_GB2312" w:hAnsi="仿宋_GB2312" w:cs="仿宋_GB2312" w:eastAsia="仿宋_GB2312"/>
                <w:sz w:val="21"/>
              </w:rPr>
              <w:t>1.5.</w:t>
            </w:r>
            <w:r>
              <w:rPr>
                <w:rFonts w:ascii="仿宋_GB2312" w:hAnsi="仿宋_GB2312" w:cs="仿宋_GB2312" w:eastAsia="仿宋_GB2312"/>
                <w:sz w:val="21"/>
              </w:rPr>
              <w:t>主机物理通道数</w:t>
            </w:r>
            <w:r>
              <w:rPr>
                <w:rFonts w:ascii="仿宋_GB2312" w:hAnsi="仿宋_GB2312" w:cs="仿宋_GB2312" w:eastAsia="仿宋_GB2312"/>
                <w:sz w:val="21"/>
              </w:rPr>
              <w:t>≥128；</w:t>
            </w:r>
          </w:p>
          <w:p>
            <w:pPr>
              <w:pStyle w:val="null3"/>
              <w:ind w:firstLine="420"/>
              <w:jc w:val="left"/>
            </w:pPr>
            <w:r>
              <w:rPr>
                <w:rFonts w:ascii="仿宋_GB2312" w:hAnsi="仿宋_GB2312" w:cs="仿宋_GB2312" w:eastAsia="仿宋_GB2312"/>
                <w:sz w:val="21"/>
              </w:rPr>
              <w:t>1.6.</w:t>
            </w:r>
            <w:r>
              <w:rPr>
                <w:rFonts w:ascii="仿宋_GB2312" w:hAnsi="仿宋_GB2312" w:cs="仿宋_GB2312" w:eastAsia="仿宋_GB2312"/>
                <w:sz w:val="21"/>
              </w:rPr>
              <w:t>系统启动时间：</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秒；</w:t>
            </w:r>
          </w:p>
          <w:p>
            <w:pPr>
              <w:pStyle w:val="null3"/>
              <w:ind w:firstLine="420"/>
              <w:jc w:val="left"/>
            </w:pPr>
            <w:r>
              <w:rPr>
                <w:rFonts w:ascii="仿宋_GB2312" w:hAnsi="仿宋_GB2312" w:cs="仿宋_GB2312" w:eastAsia="仿宋_GB2312"/>
                <w:sz w:val="21"/>
              </w:rPr>
              <w:t>1.7.</w:t>
            </w:r>
            <w:r>
              <w:rPr>
                <w:rFonts w:ascii="仿宋_GB2312" w:hAnsi="仿宋_GB2312" w:cs="仿宋_GB2312" w:eastAsia="仿宋_GB2312"/>
                <w:sz w:val="21"/>
              </w:rPr>
              <w:t>主机内置</w:t>
            </w:r>
            <w:r>
              <w:rPr>
                <w:rFonts w:ascii="仿宋_GB2312" w:hAnsi="仿宋_GB2312" w:cs="仿宋_GB2312" w:eastAsia="仿宋_GB2312"/>
                <w:sz w:val="21"/>
              </w:rPr>
              <w:t xml:space="preserve">≥3个USB 3.0接口；  </w:t>
            </w:r>
          </w:p>
          <w:p>
            <w:pPr>
              <w:pStyle w:val="null3"/>
              <w:ind w:firstLine="420"/>
              <w:jc w:val="left"/>
            </w:pPr>
            <w:r>
              <w:rPr>
                <w:rFonts w:ascii="仿宋_GB2312" w:hAnsi="仿宋_GB2312" w:cs="仿宋_GB2312" w:eastAsia="仿宋_GB2312"/>
                <w:sz w:val="21"/>
              </w:rPr>
              <w:t>1.8.</w:t>
            </w:r>
            <w:r>
              <w:rPr>
                <w:rFonts w:ascii="仿宋_GB2312" w:hAnsi="仿宋_GB2312" w:cs="仿宋_GB2312" w:eastAsia="仿宋_GB2312"/>
                <w:sz w:val="21"/>
              </w:rPr>
              <w:t>具备</w:t>
            </w:r>
            <w:r>
              <w:rPr>
                <w:rFonts w:ascii="仿宋_GB2312" w:hAnsi="仿宋_GB2312" w:cs="仿宋_GB2312" w:eastAsia="仿宋_GB2312"/>
                <w:sz w:val="21"/>
              </w:rPr>
              <w:t>DICOM基础功能，可通过网络将图像传输到DICOM服务器；</w:t>
            </w:r>
          </w:p>
          <w:p>
            <w:pPr>
              <w:pStyle w:val="null3"/>
              <w:ind w:firstLine="420"/>
              <w:jc w:val="left"/>
            </w:pPr>
            <w:r>
              <w:rPr>
                <w:rFonts w:ascii="仿宋_GB2312" w:hAnsi="仿宋_GB2312" w:cs="仿宋_GB2312" w:eastAsia="仿宋_GB2312"/>
                <w:sz w:val="21"/>
              </w:rPr>
              <w:t>1.9.</w:t>
            </w:r>
            <w:r>
              <w:rPr>
                <w:rFonts w:ascii="仿宋_GB2312" w:hAnsi="仿宋_GB2312" w:cs="仿宋_GB2312" w:eastAsia="仿宋_GB2312"/>
                <w:sz w:val="21"/>
              </w:rPr>
              <w:t>具备穿刺针增强显示功能，可独立调整穿刺针的显示增益、多角度可调；</w:t>
            </w:r>
          </w:p>
          <w:p>
            <w:pPr>
              <w:pStyle w:val="null3"/>
              <w:ind w:firstLine="420"/>
              <w:jc w:val="left"/>
            </w:pPr>
            <w:r>
              <w:rPr>
                <w:rFonts w:ascii="仿宋_GB2312" w:hAnsi="仿宋_GB2312" w:cs="仿宋_GB2312" w:eastAsia="仿宋_GB2312"/>
                <w:sz w:val="21"/>
              </w:rPr>
              <w:t>1.10.</w:t>
            </w:r>
            <w:r>
              <w:rPr>
                <w:rFonts w:ascii="仿宋_GB2312" w:hAnsi="仿宋_GB2312" w:cs="仿宋_GB2312" w:eastAsia="仿宋_GB2312"/>
                <w:sz w:val="21"/>
              </w:rPr>
              <w:t>具备高清放大功能：可对局部图像进行高清放大，并可以对照显示被放大组织在图像中所处位置关系；</w:t>
            </w:r>
          </w:p>
          <w:p>
            <w:pPr>
              <w:pStyle w:val="null3"/>
              <w:ind w:firstLine="420"/>
              <w:jc w:val="left"/>
            </w:pPr>
            <w:r>
              <w:rPr>
                <w:rFonts w:ascii="仿宋_GB2312" w:hAnsi="仿宋_GB2312" w:cs="仿宋_GB2312" w:eastAsia="仿宋_GB2312"/>
                <w:sz w:val="21"/>
              </w:rPr>
              <w:t>1.11.</w:t>
            </w:r>
            <w:r>
              <w:rPr>
                <w:rFonts w:ascii="仿宋_GB2312" w:hAnsi="仿宋_GB2312" w:cs="仿宋_GB2312" w:eastAsia="仿宋_GB2312"/>
                <w:sz w:val="21"/>
              </w:rPr>
              <w:t>具备内置超声教学助手功能；</w:t>
            </w:r>
          </w:p>
          <w:p>
            <w:pPr>
              <w:pStyle w:val="null3"/>
              <w:ind w:firstLine="420"/>
              <w:jc w:val="left"/>
            </w:pPr>
            <w:r>
              <w:rPr>
                <w:rFonts w:ascii="仿宋_GB2312" w:hAnsi="仿宋_GB2312" w:cs="仿宋_GB2312" w:eastAsia="仿宋_GB2312"/>
                <w:sz w:val="21"/>
              </w:rPr>
              <w:t>1.12.</w:t>
            </w:r>
            <w:r>
              <w:rPr>
                <w:rFonts w:ascii="仿宋_GB2312" w:hAnsi="仿宋_GB2312" w:cs="仿宋_GB2312" w:eastAsia="仿宋_GB2312"/>
                <w:sz w:val="21"/>
              </w:rPr>
              <w:t>自定义物理按键</w:t>
            </w:r>
            <w:r>
              <w:rPr>
                <w:rFonts w:ascii="仿宋_GB2312" w:hAnsi="仿宋_GB2312" w:cs="仿宋_GB2312" w:eastAsia="仿宋_GB2312"/>
                <w:sz w:val="21"/>
              </w:rPr>
              <w:t>≥3个；</w:t>
            </w:r>
          </w:p>
          <w:p>
            <w:pPr>
              <w:pStyle w:val="null3"/>
              <w:ind w:firstLine="420"/>
              <w:jc w:val="left"/>
            </w:pPr>
            <w:r>
              <w:rPr>
                <w:rFonts w:ascii="仿宋_GB2312" w:hAnsi="仿宋_GB2312" w:cs="仿宋_GB2312" w:eastAsia="仿宋_GB2312"/>
                <w:sz w:val="21"/>
              </w:rPr>
              <w:t>1.13.</w:t>
            </w:r>
            <w:r>
              <w:rPr>
                <w:rFonts w:ascii="仿宋_GB2312" w:hAnsi="仿宋_GB2312" w:cs="仿宋_GB2312" w:eastAsia="仿宋_GB2312"/>
                <w:sz w:val="21"/>
              </w:rPr>
              <w:t>具备二维灰阶成像单元及</w:t>
            </w:r>
            <w:r>
              <w:rPr>
                <w:rFonts w:ascii="仿宋_GB2312" w:hAnsi="仿宋_GB2312" w:cs="仿宋_GB2312" w:eastAsia="仿宋_GB2312"/>
                <w:sz w:val="21"/>
              </w:rPr>
              <w:t>M型显像单元：</w:t>
            </w:r>
          </w:p>
          <w:p>
            <w:pPr>
              <w:pStyle w:val="null3"/>
              <w:ind w:firstLine="420"/>
              <w:jc w:val="left"/>
            </w:pPr>
            <w:r>
              <w:rPr>
                <w:rFonts w:ascii="仿宋_GB2312" w:hAnsi="仿宋_GB2312" w:cs="仿宋_GB2312" w:eastAsia="仿宋_GB2312"/>
                <w:sz w:val="21"/>
              </w:rPr>
              <w:t>1.13.1.</w:t>
            </w:r>
            <w:r>
              <w:rPr>
                <w:rFonts w:ascii="仿宋_GB2312" w:hAnsi="仿宋_GB2312" w:cs="仿宋_GB2312" w:eastAsia="仿宋_GB2312"/>
                <w:sz w:val="21"/>
              </w:rPr>
              <w:t>具备组织谐波成像技术：</w:t>
            </w:r>
          </w:p>
          <w:p>
            <w:pPr>
              <w:pStyle w:val="null3"/>
              <w:ind w:firstLine="420"/>
              <w:jc w:val="left"/>
            </w:pPr>
            <w:r>
              <w:rPr>
                <w:rFonts w:ascii="仿宋_GB2312" w:hAnsi="仿宋_GB2312" w:cs="仿宋_GB2312" w:eastAsia="仿宋_GB2312"/>
                <w:sz w:val="21"/>
              </w:rPr>
              <w:t>1.13.2.</w:t>
            </w:r>
            <w:r>
              <w:rPr>
                <w:rFonts w:ascii="仿宋_GB2312" w:hAnsi="仿宋_GB2312" w:cs="仿宋_GB2312" w:eastAsia="仿宋_GB2312"/>
                <w:sz w:val="21"/>
              </w:rPr>
              <w:t>具备组织特异性成像；</w:t>
            </w:r>
          </w:p>
          <w:p>
            <w:pPr>
              <w:pStyle w:val="null3"/>
              <w:ind w:firstLine="420"/>
              <w:jc w:val="left"/>
            </w:pPr>
            <w:r>
              <w:rPr>
                <w:rFonts w:ascii="仿宋_GB2312" w:hAnsi="仿宋_GB2312" w:cs="仿宋_GB2312" w:eastAsia="仿宋_GB2312"/>
                <w:sz w:val="21"/>
              </w:rPr>
              <w:t>1.13.3.</w:t>
            </w:r>
            <w:r>
              <w:rPr>
                <w:rFonts w:ascii="仿宋_GB2312" w:hAnsi="仿宋_GB2312" w:cs="仿宋_GB2312" w:eastAsia="仿宋_GB2312"/>
                <w:sz w:val="21"/>
              </w:rPr>
              <w:t>具备多角度空间复合成像；</w:t>
            </w:r>
          </w:p>
          <w:p>
            <w:pPr>
              <w:pStyle w:val="null3"/>
              <w:ind w:firstLine="420"/>
              <w:jc w:val="left"/>
            </w:pPr>
            <w:r>
              <w:rPr>
                <w:rFonts w:ascii="仿宋_GB2312" w:hAnsi="仿宋_GB2312" w:cs="仿宋_GB2312" w:eastAsia="仿宋_GB2312"/>
                <w:sz w:val="21"/>
              </w:rPr>
              <w:t>1.13.4.</w:t>
            </w:r>
            <w:r>
              <w:rPr>
                <w:rFonts w:ascii="仿宋_GB2312" w:hAnsi="仿宋_GB2312" w:cs="仿宋_GB2312" w:eastAsia="仿宋_GB2312"/>
                <w:sz w:val="21"/>
              </w:rPr>
              <w:t>具备斑点噪声抑制成像；</w:t>
            </w:r>
          </w:p>
          <w:p>
            <w:pPr>
              <w:pStyle w:val="null3"/>
              <w:ind w:firstLine="420"/>
              <w:jc w:val="left"/>
            </w:pPr>
            <w:r>
              <w:rPr>
                <w:rFonts w:ascii="仿宋_GB2312" w:hAnsi="仿宋_GB2312" w:cs="仿宋_GB2312" w:eastAsia="仿宋_GB2312"/>
                <w:sz w:val="21"/>
              </w:rPr>
              <w:t>1.13.5.</w:t>
            </w:r>
            <w:r>
              <w:rPr>
                <w:rFonts w:ascii="仿宋_GB2312" w:hAnsi="仿宋_GB2312" w:cs="仿宋_GB2312" w:eastAsia="仿宋_GB2312"/>
                <w:sz w:val="21"/>
              </w:rPr>
              <w:t>具备回波增强技术，提高心脏图像质量；</w:t>
            </w:r>
          </w:p>
          <w:p>
            <w:pPr>
              <w:pStyle w:val="null3"/>
              <w:ind w:firstLine="420"/>
              <w:jc w:val="left"/>
            </w:pPr>
            <w:r>
              <w:rPr>
                <w:rFonts w:ascii="仿宋_GB2312" w:hAnsi="仿宋_GB2312" w:cs="仿宋_GB2312" w:eastAsia="仿宋_GB2312"/>
                <w:sz w:val="21"/>
              </w:rPr>
              <w:t>1.13.6.</w:t>
            </w:r>
            <w:r>
              <w:rPr>
                <w:rFonts w:ascii="仿宋_GB2312" w:hAnsi="仿宋_GB2312" w:cs="仿宋_GB2312" w:eastAsia="仿宋_GB2312"/>
                <w:sz w:val="21"/>
              </w:rPr>
              <w:t>具备实时宽景成像技术，可前进和后退；</w:t>
            </w:r>
          </w:p>
          <w:p>
            <w:pPr>
              <w:pStyle w:val="null3"/>
              <w:ind w:firstLine="420"/>
              <w:jc w:val="left"/>
            </w:pPr>
            <w:r>
              <w:rPr>
                <w:rFonts w:ascii="仿宋_GB2312" w:hAnsi="仿宋_GB2312" w:cs="仿宋_GB2312" w:eastAsia="仿宋_GB2312"/>
                <w:sz w:val="21"/>
              </w:rPr>
              <w:t>1.13.7.</w:t>
            </w:r>
            <w:r>
              <w:rPr>
                <w:rFonts w:ascii="仿宋_GB2312" w:hAnsi="仿宋_GB2312" w:cs="仿宋_GB2312" w:eastAsia="仿宋_GB2312"/>
                <w:sz w:val="21"/>
              </w:rPr>
              <w:t>▲最大扫描深度：腹部≥38cm；</w:t>
            </w:r>
          </w:p>
          <w:p>
            <w:pPr>
              <w:pStyle w:val="null3"/>
              <w:ind w:firstLine="420"/>
              <w:jc w:val="left"/>
            </w:pPr>
            <w:r>
              <w:rPr>
                <w:rFonts w:ascii="仿宋_GB2312" w:hAnsi="仿宋_GB2312" w:cs="仿宋_GB2312" w:eastAsia="仿宋_GB2312"/>
                <w:sz w:val="21"/>
              </w:rPr>
              <w:t>1.13.8.</w:t>
            </w:r>
            <w:r>
              <w:rPr>
                <w:rFonts w:ascii="仿宋_GB2312" w:hAnsi="仿宋_GB2312" w:cs="仿宋_GB2312" w:eastAsia="仿宋_GB2312"/>
                <w:sz w:val="21"/>
              </w:rPr>
              <w:t>动态范围</w:t>
            </w:r>
            <w:r>
              <w:rPr>
                <w:rFonts w:ascii="仿宋_GB2312" w:hAnsi="仿宋_GB2312" w:cs="仿宋_GB2312" w:eastAsia="仿宋_GB2312"/>
                <w:sz w:val="21"/>
              </w:rPr>
              <w:t>: ≥260dB，B/M 可独立调节；</w:t>
            </w:r>
          </w:p>
          <w:p>
            <w:pPr>
              <w:pStyle w:val="null3"/>
              <w:ind w:firstLine="420"/>
              <w:jc w:val="left"/>
            </w:pPr>
            <w:r>
              <w:rPr>
                <w:rFonts w:ascii="仿宋_GB2312" w:hAnsi="仿宋_GB2312" w:cs="仿宋_GB2312" w:eastAsia="仿宋_GB2312"/>
                <w:sz w:val="21"/>
              </w:rPr>
              <w:t>1.14.</w:t>
            </w:r>
            <w:r>
              <w:rPr>
                <w:rFonts w:ascii="仿宋_GB2312" w:hAnsi="仿宋_GB2312" w:cs="仿宋_GB2312" w:eastAsia="仿宋_GB2312"/>
                <w:sz w:val="21"/>
              </w:rPr>
              <w:t>具备彩色多普勒血流成像单元：</w:t>
            </w:r>
          </w:p>
          <w:p>
            <w:pPr>
              <w:pStyle w:val="null3"/>
              <w:ind w:firstLine="420"/>
              <w:jc w:val="left"/>
            </w:pPr>
            <w:r>
              <w:rPr>
                <w:rFonts w:ascii="仿宋_GB2312" w:hAnsi="仿宋_GB2312" w:cs="仿宋_GB2312" w:eastAsia="仿宋_GB2312"/>
                <w:sz w:val="21"/>
              </w:rPr>
              <w:t>1.14.1.</w:t>
            </w:r>
            <w:r>
              <w:rPr>
                <w:rFonts w:ascii="仿宋_GB2312" w:hAnsi="仿宋_GB2312" w:cs="仿宋_GB2312" w:eastAsia="仿宋_GB2312"/>
                <w:sz w:val="21"/>
              </w:rPr>
              <w:t>包括彩色、能量、方向能量多普勒模式；</w:t>
            </w:r>
          </w:p>
          <w:p>
            <w:pPr>
              <w:pStyle w:val="null3"/>
              <w:ind w:firstLine="420"/>
              <w:jc w:val="left"/>
            </w:pPr>
            <w:r>
              <w:rPr>
                <w:rFonts w:ascii="仿宋_GB2312" w:hAnsi="仿宋_GB2312" w:cs="仿宋_GB2312" w:eastAsia="仿宋_GB2312"/>
                <w:sz w:val="21"/>
              </w:rPr>
              <w:t>1.14.2.</w:t>
            </w:r>
            <w:r>
              <w:rPr>
                <w:rFonts w:ascii="仿宋_GB2312" w:hAnsi="仿宋_GB2312" w:cs="仿宋_GB2312" w:eastAsia="仿宋_GB2312"/>
                <w:sz w:val="21"/>
              </w:rPr>
              <w:t>高分辨率血流成像；</w:t>
            </w:r>
          </w:p>
          <w:p>
            <w:pPr>
              <w:pStyle w:val="null3"/>
              <w:ind w:firstLine="420"/>
              <w:jc w:val="left"/>
            </w:pPr>
            <w:r>
              <w:rPr>
                <w:rFonts w:ascii="仿宋_GB2312" w:hAnsi="仿宋_GB2312" w:cs="仿宋_GB2312" w:eastAsia="仿宋_GB2312"/>
                <w:sz w:val="21"/>
              </w:rPr>
              <w:t>1.14.3.</w:t>
            </w:r>
            <w:r>
              <w:rPr>
                <w:rFonts w:ascii="仿宋_GB2312" w:hAnsi="仿宋_GB2312" w:cs="仿宋_GB2312" w:eastAsia="仿宋_GB2312"/>
                <w:sz w:val="21"/>
              </w:rPr>
              <w:t>双实时同屏对比显示；</w:t>
            </w:r>
          </w:p>
          <w:p>
            <w:pPr>
              <w:pStyle w:val="null3"/>
              <w:ind w:firstLine="420"/>
              <w:jc w:val="left"/>
            </w:pPr>
            <w:r>
              <w:rPr>
                <w:rFonts w:ascii="仿宋_GB2312" w:hAnsi="仿宋_GB2312" w:cs="仿宋_GB2312" w:eastAsia="仿宋_GB2312"/>
                <w:sz w:val="21"/>
              </w:rPr>
              <w:t>1.14.4.</w:t>
            </w:r>
            <w:r>
              <w:rPr>
                <w:rFonts w:ascii="仿宋_GB2312" w:hAnsi="仿宋_GB2312" w:cs="仿宋_GB2312" w:eastAsia="仿宋_GB2312"/>
                <w:sz w:val="21"/>
              </w:rPr>
              <w:t>自动调节取样框的角度及位置；</w:t>
            </w:r>
          </w:p>
          <w:p>
            <w:pPr>
              <w:pStyle w:val="null3"/>
              <w:ind w:firstLine="420"/>
              <w:jc w:val="left"/>
            </w:pPr>
            <w:r>
              <w:rPr>
                <w:rFonts w:ascii="仿宋_GB2312" w:hAnsi="仿宋_GB2312" w:cs="仿宋_GB2312" w:eastAsia="仿宋_GB2312"/>
                <w:sz w:val="21"/>
              </w:rPr>
              <w:t>1.14.5.</w:t>
            </w:r>
            <w:r>
              <w:rPr>
                <w:rFonts w:ascii="仿宋_GB2312" w:hAnsi="仿宋_GB2312" w:cs="仿宋_GB2312" w:eastAsia="仿宋_GB2312"/>
                <w:sz w:val="21"/>
              </w:rPr>
              <w:t>具备微血流成像技术；</w:t>
            </w:r>
          </w:p>
          <w:p>
            <w:pPr>
              <w:pStyle w:val="null3"/>
              <w:ind w:firstLine="420"/>
              <w:jc w:val="left"/>
            </w:pPr>
            <w:r>
              <w:rPr>
                <w:rFonts w:ascii="仿宋_GB2312" w:hAnsi="仿宋_GB2312" w:cs="仿宋_GB2312" w:eastAsia="仿宋_GB2312"/>
                <w:sz w:val="21"/>
              </w:rPr>
              <w:t>1.15.</w:t>
            </w:r>
            <w:r>
              <w:rPr>
                <w:rFonts w:ascii="仿宋_GB2312" w:hAnsi="仿宋_GB2312" w:cs="仿宋_GB2312" w:eastAsia="仿宋_GB2312"/>
                <w:sz w:val="21"/>
              </w:rPr>
              <w:t>具备频谱多普勒（</w:t>
            </w:r>
            <w:r>
              <w:rPr>
                <w:rFonts w:ascii="仿宋_GB2312" w:hAnsi="仿宋_GB2312" w:cs="仿宋_GB2312" w:eastAsia="仿宋_GB2312"/>
                <w:sz w:val="21"/>
              </w:rPr>
              <w:t>PW、HRPF及CW）显示及分析单元</w:t>
            </w:r>
          </w:p>
          <w:p>
            <w:pPr>
              <w:pStyle w:val="null3"/>
              <w:ind w:firstLine="420"/>
              <w:jc w:val="left"/>
            </w:pPr>
            <w:r>
              <w:rPr>
                <w:rFonts w:ascii="仿宋_GB2312" w:hAnsi="仿宋_GB2312" w:cs="仿宋_GB2312" w:eastAsia="仿宋_GB2312"/>
                <w:sz w:val="21"/>
              </w:rPr>
              <w:t>1.15.1.</w:t>
            </w:r>
            <w:r>
              <w:rPr>
                <w:rFonts w:ascii="仿宋_GB2312" w:hAnsi="仿宋_GB2312" w:cs="仿宋_GB2312" w:eastAsia="仿宋_GB2312"/>
                <w:sz w:val="21"/>
              </w:rPr>
              <w:t>方式：脉冲多普勒、高脉冲重复频率、连续多普勒；</w:t>
            </w:r>
          </w:p>
          <w:p>
            <w:pPr>
              <w:pStyle w:val="null3"/>
              <w:ind w:firstLine="420"/>
              <w:jc w:val="left"/>
            </w:pPr>
            <w:r>
              <w:rPr>
                <w:rFonts w:ascii="仿宋_GB2312" w:hAnsi="仿宋_GB2312" w:cs="仿宋_GB2312" w:eastAsia="仿宋_GB2312"/>
                <w:sz w:val="21"/>
              </w:rPr>
              <w:t>1.15.2.</w:t>
            </w:r>
            <w:r>
              <w:rPr>
                <w:rFonts w:ascii="仿宋_GB2312" w:hAnsi="仿宋_GB2312" w:cs="仿宋_GB2312" w:eastAsia="仿宋_GB2312"/>
                <w:sz w:val="21"/>
              </w:rPr>
              <w:t>多普勒发射频率可视可调，中心频率明确显示；</w:t>
            </w:r>
          </w:p>
          <w:p>
            <w:pPr>
              <w:pStyle w:val="null3"/>
              <w:ind w:firstLine="420"/>
              <w:jc w:val="left"/>
            </w:pPr>
            <w:r>
              <w:rPr>
                <w:rFonts w:ascii="仿宋_GB2312" w:hAnsi="仿宋_GB2312" w:cs="仿宋_GB2312" w:eastAsia="仿宋_GB2312"/>
                <w:sz w:val="21"/>
              </w:rPr>
              <w:t>1.15.3.</w:t>
            </w:r>
            <w:r>
              <w:rPr>
                <w:rFonts w:ascii="仿宋_GB2312" w:hAnsi="仿宋_GB2312" w:cs="仿宋_GB2312" w:eastAsia="仿宋_GB2312"/>
                <w:sz w:val="21"/>
              </w:rPr>
              <w:t>自动角度纠正功能，以适应不同角度血管检测；</w:t>
            </w:r>
          </w:p>
          <w:p>
            <w:pPr>
              <w:pStyle w:val="null3"/>
              <w:ind w:firstLine="420"/>
              <w:jc w:val="left"/>
            </w:pPr>
            <w:r>
              <w:rPr>
                <w:rFonts w:ascii="仿宋_GB2312" w:hAnsi="仿宋_GB2312" w:cs="仿宋_GB2312" w:eastAsia="仿宋_GB2312"/>
                <w:sz w:val="21"/>
              </w:rPr>
              <w:t>1.15.4.</w:t>
            </w:r>
            <w:r>
              <w:rPr>
                <w:rFonts w:ascii="仿宋_GB2312" w:hAnsi="仿宋_GB2312" w:cs="仿宋_GB2312" w:eastAsia="仿宋_GB2312"/>
                <w:sz w:val="21"/>
              </w:rPr>
              <w:t>频谱自动分析系统：包括实时自动包络、冻结后自动包络、手动包络；自动计算各血流动力学参数，参数可根据客户需要灵活选择</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1.15.5.</w:t>
            </w:r>
            <w:r>
              <w:rPr>
                <w:rFonts w:ascii="仿宋_GB2312" w:hAnsi="仿宋_GB2312" w:cs="仿宋_GB2312" w:eastAsia="仿宋_GB2312"/>
                <w:sz w:val="21"/>
              </w:rPr>
              <w:t>取样宽度及位置：</w:t>
            </w:r>
            <w:r>
              <w:rPr>
                <w:rFonts w:ascii="仿宋_GB2312" w:hAnsi="仿宋_GB2312" w:cs="仿宋_GB2312" w:eastAsia="仿宋_GB2312"/>
                <w:sz w:val="21"/>
              </w:rPr>
              <w:t>1－20mm逐级调节；</w:t>
            </w:r>
          </w:p>
          <w:p>
            <w:pPr>
              <w:pStyle w:val="null3"/>
              <w:ind w:firstLine="420"/>
              <w:jc w:val="left"/>
            </w:pPr>
            <w:r>
              <w:rPr>
                <w:rFonts w:ascii="仿宋_GB2312" w:hAnsi="仿宋_GB2312" w:cs="仿宋_GB2312" w:eastAsia="仿宋_GB2312"/>
                <w:sz w:val="21"/>
              </w:rPr>
              <w:t>1.16.</w:t>
            </w:r>
            <w:r>
              <w:rPr>
                <w:rFonts w:ascii="仿宋_GB2312" w:hAnsi="仿宋_GB2312" w:cs="仿宋_GB2312" w:eastAsia="仿宋_GB2312"/>
                <w:sz w:val="21"/>
              </w:rPr>
              <w:t>具备组织多普勒成像单元</w:t>
            </w:r>
            <w:r>
              <w:rPr>
                <w:rFonts w:ascii="仿宋_GB2312" w:hAnsi="仿宋_GB2312" w:cs="仿宋_GB2312" w:eastAsia="仿宋_GB2312"/>
                <w:sz w:val="21"/>
              </w:rPr>
              <w:t>，包括组织速度多普勒成像、</w:t>
            </w:r>
            <w:r>
              <w:rPr>
                <w:rFonts w:ascii="仿宋_GB2312" w:hAnsi="仿宋_GB2312" w:cs="仿宋_GB2312" w:eastAsia="仿宋_GB2312"/>
                <w:sz w:val="21"/>
              </w:rPr>
              <w:t>组织能量多普勒成像、</w:t>
            </w:r>
            <w:r>
              <w:rPr>
                <w:rFonts w:ascii="仿宋_GB2312" w:hAnsi="仿宋_GB2312" w:cs="仿宋_GB2312" w:eastAsia="仿宋_GB2312"/>
                <w:sz w:val="21"/>
              </w:rPr>
              <w:t>组织频谱多普勒成像、组织</w:t>
            </w:r>
            <w:r>
              <w:rPr>
                <w:rFonts w:ascii="仿宋_GB2312" w:hAnsi="仿宋_GB2312" w:cs="仿宋_GB2312" w:eastAsia="仿宋_GB2312"/>
                <w:sz w:val="21"/>
              </w:rPr>
              <w:t>M型模式四种成像模式</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1.17.</w:t>
            </w:r>
            <w:r>
              <w:rPr>
                <w:rFonts w:ascii="仿宋_GB2312" w:hAnsi="仿宋_GB2312" w:cs="仿宋_GB2312" w:eastAsia="仿宋_GB2312"/>
                <w:sz w:val="21"/>
              </w:rPr>
              <w:t>具备超声造影成像单元</w:t>
            </w:r>
          </w:p>
          <w:p>
            <w:pPr>
              <w:pStyle w:val="null3"/>
              <w:ind w:firstLine="420"/>
              <w:jc w:val="left"/>
            </w:pPr>
            <w:r>
              <w:rPr>
                <w:rFonts w:ascii="仿宋_GB2312" w:hAnsi="仿宋_GB2312" w:cs="仿宋_GB2312" w:eastAsia="仿宋_GB2312"/>
                <w:sz w:val="21"/>
              </w:rPr>
              <w:t>1.17.1.</w:t>
            </w:r>
            <w:r>
              <w:rPr>
                <w:rFonts w:ascii="仿宋_GB2312" w:hAnsi="仿宋_GB2312" w:cs="仿宋_GB2312" w:eastAsia="仿宋_GB2312"/>
                <w:sz w:val="21"/>
              </w:rPr>
              <w:t>编码脉冲反向谐波技术和超声调制信号用于造影剂成像；</w:t>
            </w:r>
          </w:p>
          <w:p>
            <w:pPr>
              <w:pStyle w:val="null3"/>
              <w:ind w:firstLine="420"/>
              <w:jc w:val="left"/>
            </w:pPr>
            <w:r>
              <w:rPr>
                <w:rFonts w:ascii="仿宋_GB2312" w:hAnsi="仿宋_GB2312" w:cs="仿宋_GB2312" w:eastAsia="仿宋_GB2312"/>
                <w:sz w:val="21"/>
              </w:rPr>
              <w:t>1.17.2.</w:t>
            </w:r>
            <w:r>
              <w:rPr>
                <w:rFonts w:ascii="仿宋_GB2312" w:hAnsi="仿宋_GB2312" w:cs="仿宋_GB2312" w:eastAsia="仿宋_GB2312"/>
                <w:sz w:val="21"/>
              </w:rPr>
              <w:t>支持低机械指数和中机械指数的造影成像；</w:t>
            </w:r>
          </w:p>
          <w:p>
            <w:pPr>
              <w:pStyle w:val="null3"/>
              <w:ind w:firstLine="420"/>
              <w:jc w:val="left"/>
            </w:pPr>
            <w:r>
              <w:rPr>
                <w:rFonts w:ascii="仿宋_GB2312" w:hAnsi="仿宋_GB2312" w:cs="仿宋_GB2312" w:eastAsia="仿宋_GB2312"/>
                <w:sz w:val="21"/>
              </w:rPr>
              <w:t>1.17.3.</w:t>
            </w:r>
            <w:r>
              <w:rPr>
                <w:rFonts w:ascii="仿宋_GB2312" w:hAnsi="仿宋_GB2312" w:cs="仿宋_GB2312" w:eastAsia="仿宋_GB2312"/>
                <w:sz w:val="21"/>
              </w:rPr>
              <w:t>支持</w:t>
            </w:r>
            <w:r>
              <w:rPr>
                <w:rFonts w:ascii="仿宋_GB2312" w:hAnsi="仿宋_GB2312" w:cs="仿宋_GB2312" w:eastAsia="仿宋_GB2312"/>
                <w:sz w:val="21"/>
              </w:rPr>
              <w:t>Flash爆破造影成像；</w:t>
            </w:r>
          </w:p>
          <w:p>
            <w:pPr>
              <w:pStyle w:val="null3"/>
              <w:ind w:firstLine="420"/>
              <w:jc w:val="left"/>
            </w:pPr>
            <w:r>
              <w:rPr>
                <w:rFonts w:ascii="仿宋_GB2312" w:hAnsi="仿宋_GB2312" w:cs="仿宋_GB2312" w:eastAsia="仿宋_GB2312"/>
                <w:sz w:val="21"/>
              </w:rPr>
              <w:t>1.17.4.</w:t>
            </w:r>
            <w:r>
              <w:rPr>
                <w:rFonts w:ascii="仿宋_GB2312" w:hAnsi="仿宋_GB2312" w:cs="仿宋_GB2312" w:eastAsia="仿宋_GB2312"/>
                <w:sz w:val="21"/>
              </w:rPr>
              <w:t>支持腹部及小器官探头造影功能；</w:t>
            </w:r>
          </w:p>
          <w:p>
            <w:pPr>
              <w:pStyle w:val="null3"/>
              <w:ind w:firstLine="420"/>
              <w:jc w:val="left"/>
            </w:pPr>
            <w:r>
              <w:rPr>
                <w:rFonts w:ascii="仿宋_GB2312" w:hAnsi="仿宋_GB2312" w:cs="仿宋_GB2312" w:eastAsia="仿宋_GB2312"/>
                <w:sz w:val="21"/>
              </w:rPr>
              <w:t>1.17.5.</w:t>
            </w:r>
            <w:r>
              <w:rPr>
                <w:rFonts w:ascii="仿宋_GB2312" w:hAnsi="仿宋_GB2312" w:cs="仿宋_GB2312" w:eastAsia="仿宋_GB2312"/>
                <w:sz w:val="21"/>
              </w:rPr>
              <w:t>支持造影定量分析显示功能；</w:t>
            </w:r>
          </w:p>
          <w:p>
            <w:pPr>
              <w:pStyle w:val="null3"/>
              <w:ind w:firstLine="420"/>
              <w:jc w:val="left"/>
            </w:pPr>
            <w:r>
              <w:rPr>
                <w:rFonts w:ascii="仿宋_GB2312" w:hAnsi="仿宋_GB2312" w:cs="仿宋_GB2312" w:eastAsia="仿宋_GB2312"/>
                <w:sz w:val="21"/>
              </w:rPr>
              <w:t>1.18.</w:t>
            </w:r>
            <w:r>
              <w:rPr>
                <w:rFonts w:ascii="仿宋_GB2312" w:hAnsi="仿宋_GB2312" w:cs="仿宋_GB2312" w:eastAsia="仿宋_GB2312"/>
                <w:sz w:val="21"/>
              </w:rPr>
              <w:t>具备弹性成像单元。</w:t>
            </w:r>
          </w:p>
          <w:p>
            <w:pPr>
              <w:pStyle w:val="null3"/>
              <w:ind w:firstLine="420"/>
              <w:jc w:val="left"/>
            </w:pPr>
            <w:r>
              <w:rPr>
                <w:rFonts w:ascii="仿宋_GB2312" w:hAnsi="仿宋_GB2312" w:cs="仿宋_GB2312" w:eastAsia="仿宋_GB2312"/>
                <w:sz w:val="21"/>
              </w:rPr>
              <w:t>1.18.1.</w:t>
            </w:r>
            <w:r>
              <w:rPr>
                <w:rFonts w:ascii="仿宋_GB2312" w:hAnsi="仿宋_GB2312" w:cs="仿宋_GB2312" w:eastAsia="仿宋_GB2312"/>
                <w:sz w:val="21"/>
              </w:rPr>
              <w:t>具备位移曲线，用于实时显示按压频率及相对位移的大小；</w:t>
            </w:r>
          </w:p>
          <w:p>
            <w:pPr>
              <w:pStyle w:val="null3"/>
              <w:ind w:firstLine="420"/>
              <w:jc w:val="left"/>
            </w:pPr>
            <w:r>
              <w:rPr>
                <w:rFonts w:ascii="仿宋_GB2312" w:hAnsi="仿宋_GB2312" w:cs="仿宋_GB2312" w:eastAsia="仿宋_GB2312"/>
                <w:sz w:val="21"/>
              </w:rPr>
              <w:t>1.18.2.</w:t>
            </w:r>
            <w:r>
              <w:rPr>
                <w:rFonts w:ascii="仿宋_GB2312" w:hAnsi="仿宋_GB2312" w:cs="仿宋_GB2312" w:eastAsia="仿宋_GB2312"/>
                <w:sz w:val="21"/>
              </w:rPr>
              <w:t>内置一体化实时弹性定量分析软件，可对弹性图像进行面积对比、弹性对比分析；</w:t>
            </w:r>
          </w:p>
          <w:p>
            <w:pPr>
              <w:pStyle w:val="null3"/>
              <w:ind w:firstLine="420"/>
              <w:jc w:val="left"/>
            </w:pPr>
            <w:r>
              <w:rPr>
                <w:rFonts w:ascii="仿宋_GB2312" w:hAnsi="仿宋_GB2312" w:cs="仿宋_GB2312" w:eastAsia="仿宋_GB2312"/>
                <w:sz w:val="21"/>
              </w:rPr>
              <w:t>1.18.3.</w:t>
            </w:r>
            <w:r>
              <w:rPr>
                <w:rFonts w:ascii="仿宋_GB2312" w:hAnsi="仿宋_GB2312" w:cs="仿宋_GB2312" w:eastAsia="仿宋_GB2312"/>
                <w:sz w:val="21"/>
              </w:rPr>
              <w:t>弹性成像模式下，可调节彩色图谱、透明度、对比度、帧相关，对弹性成像进行优化；</w:t>
            </w:r>
          </w:p>
          <w:p>
            <w:pPr>
              <w:pStyle w:val="null3"/>
              <w:ind w:firstLine="420"/>
              <w:jc w:val="left"/>
            </w:pPr>
            <w:r>
              <w:rPr>
                <w:rFonts w:ascii="仿宋_GB2312" w:hAnsi="仿宋_GB2312" w:cs="仿宋_GB2312" w:eastAsia="仿宋_GB2312"/>
                <w:sz w:val="21"/>
              </w:rPr>
              <w:t>1.19.</w:t>
            </w:r>
            <w:r>
              <w:rPr>
                <w:rFonts w:ascii="仿宋_GB2312" w:hAnsi="仿宋_GB2312" w:cs="仿宋_GB2312" w:eastAsia="仿宋_GB2312"/>
                <w:sz w:val="21"/>
              </w:rPr>
              <w:t>具备心血管成像单元</w:t>
            </w:r>
          </w:p>
          <w:p>
            <w:pPr>
              <w:pStyle w:val="null3"/>
              <w:ind w:firstLine="420"/>
              <w:jc w:val="left"/>
            </w:pPr>
            <w:r>
              <w:rPr>
                <w:rFonts w:ascii="仿宋_GB2312" w:hAnsi="仿宋_GB2312" w:cs="仿宋_GB2312" w:eastAsia="仿宋_GB2312"/>
                <w:sz w:val="21"/>
              </w:rPr>
              <w:t>1.19.1.</w:t>
            </w:r>
            <w:r>
              <w:rPr>
                <w:rFonts w:ascii="仿宋_GB2312" w:hAnsi="仿宋_GB2312" w:cs="仿宋_GB2312" w:eastAsia="仿宋_GB2312"/>
                <w:sz w:val="21"/>
              </w:rPr>
              <w:t>具备组织多普勒速度成像；</w:t>
            </w:r>
          </w:p>
          <w:p>
            <w:pPr>
              <w:pStyle w:val="null3"/>
              <w:ind w:firstLine="420"/>
              <w:jc w:val="left"/>
            </w:pPr>
            <w:r>
              <w:rPr>
                <w:rFonts w:ascii="仿宋_GB2312" w:hAnsi="仿宋_GB2312" w:cs="仿宋_GB2312" w:eastAsia="仿宋_GB2312"/>
                <w:sz w:val="21"/>
              </w:rPr>
              <w:t>1.19.2.</w:t>
            </w:r>
            <w:r>
              <w:rPr>
                <w:rFonts w:ascii="仿宋_GB2312" w:hAnsi="仿宋_GB2312" w:cs="仿宋_GB2312" w:eastAsia="仿宋_GB2312"/>
                <w:sz w:val="21"/>
              </w:rPr>
              <w:t>具备支持彩色解剖</w:t>
            </w:r>
            <w:r>
              <w:rPr>
                <w:rFonts w:ascii="仿宋_GB2312" w:hAnsi="仿宋_GB2312" w:cs="仿宋_GB2312" w:eastAsia="仿宋_GB2312"/>
                <w:sz w:val="21"/>
              </w:rPr>
              <w:t>M型和曲线解剖M型；</w:t>
            </w:r>
          </w:p>
          <w:p>
            <w:pPr>
              <w:pStyle w:val="null3"/>
              <w:ind w:firstLine="420"/>
              <w:jc w:val="left"/>
            </w:pPr>
            <w:r>
              <w:rPr>
                <w:rFonts w:ascii="仿宋_GB2312" w:hAnsi="仿宋_GB2312" w:cs="仿宋_GB2312" w:eastAsia="仿宋_GB2312"/>
                <w:sz w:val="21"/>
              </w:rPr>
              <w:t>1.19.3.</w:t>
            </w:r>
            <w:r>
              <w:rPr>
                <w:rFonts w:ascii="仿宋_GB2312" w:hAnsi="仿宋_GB2312" w:cs="仿宋_GB2312" w:eastAsia="仿宋_GB2312"/>
                <w:sz w:val="21"/>
              </w:rPr>
              <w:t>具备心肌定量分析功能；</w:t>
            </w:r>
          </w:p>
          <w:p>
            <w:pPr>
              <w:pStyle w:val="null3"/>
              <w:ind w:firstLine="420"/>
              <w:jc w:val="left"/>
            </w:pPr>
            <w:r>
              <w:rPr>
                <w:rFonts w:ascii="仿宋_GB2312" w:hAnsi="仿宋_GB2312" w:cs="仿宋_GB2312" w:eastAsia="仿宋_GB2312"/>
                <w:sz w:val="21"/>
              </w:rPr>
              <w:t>1.19.4.</w:t>
            </w:r>
            <w:r>
              <w:rPr>
                <w:rFonts w:ascii="仿宋_GB2312" w:hAnsi="仿宋_GB2312" w:cs="仿宋_GB2312" w:eastAsia="仿宋_GB2312"/>
                <w:sz w:val="21"/>
              </w:rPr>
              <w:t>具备心肌负荷超声成像功能；</w:t>
            </w:r>
          </w:p>
          <w:p>
            <w:pPr>
              <w:pStyle w:val="null3"/>
              <w:ind w:firstLine="420"/>
              <w:jc w:val="left"/>
            </w:pPr>
            <w:r>
              <w:rPr>
                <w:rFonts w:ascii="仿宋_GB2312" w:hAnsi="仿宋_GB2312" w:cs="仿宋_GB2312" w:eastAsia="仿宋_GB2312"/>
                <w:sz w:val="21"/>
              </w:rPr>
              <w:t>1.19.5.</w:t>
            </w:r>
            <w:r>
              <w:rPr>
                <w:rFonts w:ascii="仿宋_GB2312" w:hAnsi="仿宋_GB2312" w:cs="仿宋_GB2312" w:eastAsia="仿宋_GB2312"/>
                <w:sz w:val="21"/>
              </w:rPr>
              <w:t>具备容量自动评估功能；</w:t>
            </w:r>
          </w:p>
          <w:p>
            <w:pPr>
              <w:pStyle w:val="null3"/>
              <w:ind w:firstLine="420"/>
              <w:jc w:val="left"/>
            </w:pPr>
            <w:r>
              <w:rPr>
                <w:rFonts w:ascii="仿宋_GB2312" w:hAnsi="仿宋_GB2312" w:cs="仿宋_GB2312" w:eastAsia="仿宋_GB2312"/>
                <w:sz w:val="21"/>
              </w:rPr>
              <w:t>1.19.6.</w:t>
            </w:r>
            <w:r>
              <w:rPr>
                <w:rFonts w:ascii="仿宋_GB2312" w:hAnsi="仿宋_GB2312" w:cs="仿宋_GB2312" w:eastAsia="仿宋_GB2312"/>
                <w:sz w:val="21"/>
              </w:rPr>
              <w:t>备下腔静脉塌陷率自动测量功能</w:t>
            </w:r>
          </w:p>
          <w:p>
            <w:pPr>
              <w:pStyle w:val="null3"/>
              <w:ind w:firstLine="420"/>
              <w:jc w:val="left"/>
            </w:pPr>
            <w:r>
              <w:rPr>
                <w:rFonts w:ascii="仿宋_GB2312" w:hAnsi="仿宋_GB2312" w:cs="仿宋_GB2312" w:eastAsia="仿宋_GB2312"/>
                <w:sz w:val="21"/>
              </w:rPr>
              <w:t>1.20.</w:t>
            </w:r>
            <w:r>
              <w:rPr>
                <w:rFonts w:ascii="仿宋_GB2312" w:hAnsi="仿宋_GB2312" w:cs="仿宋_GB2312" w:eastAsia="仿宋_GB2312"/>
                <w:sz w:val="21"/>
              </w:rPr>
              <w:t>测量分析和报告：</w:t>
            </w:r>
          </w:p>
          <w:p>
            <w:pPr>
              <w:pStyle w:val="null3"/>
              <w:ind w:firstLine="420"/>
              <w:jc w:val="left"/>
            </w:pPr>
            <w:r>
              <w:rPr>
                <w:rFonts w:ascii="仿宋_GB2312" w:hAnsi="仿宋_GB2312" w:cs="仿宋_GB2312" w:eastAsia="仿宋_GB2312"/>
                <w:sz w:val="21"/>
              </w:rPr>
              <w:t>1.20.1.</w:t>
            </w:r>
            <w:r>
              <w:rPr>
                <w:rFonts w:ascii="仿宋_GB2312" w:hAnsi="仿宋_GB2312" w:cs="仿宋_GB2312" w:eastAsia="仿宋_GB2312"/>
                <w:sz w:val="21"/>
              </w:rPr>
              <w:t>常规测量：距离测量、椭圆及描迹测量面积周长、体积测量；</w:t>
            </w:r>
          </w:p>
          <w:p>
            <w:pPr>
              <w:pStyle w:val="null3"/>
              <w:ind w:firstLine="420"/>
              <w:jc w:val="left"/>
            </w:pPr>
            <w:r>
              <w:rPr>
                <w:rFonts w:ascii="仿宋_GB2312" w:hAnsi="仿宋_GB2312" w:cs="仿宋_GB2312" w:eastAsia="仿宋_GB2312"/>
                <w:sz w:val="21"/>
              </w:rPr>
              <w:t>1.20.2.</w:t>
            </w:r>
            <w:r>
              <w:rPr>
                <w:rFonts w:ascii="仿宋_GB2312" w:hAnsi="仿宋_GB2312" w:cs="仿宋_GB2312" w:eastAsia="仿宋_GB2312"/>
                <w:sz w:val="21"/>
              </w:rPr>
              <w:t>多普勒测量（自动或手动包络测量，自动计算测量参数）；</w:t>
            </w:r>
          </w:p>
          <w:p>
            <w:pPr>
              <w:pStyle w:val="null3"/>
              <w:ind w:firstLine="420"/>
              <w:jc w:val="left"/>
            </w:pPr>
            <w:r>
              <w:rPr>
                <w:rFonts w:ascii="仿宋_GB2312" w:hAnsi="仿宋_GB2312" w:cs="仿宋_GB2312" w:eastAsia="仿宋_GB2312"/>
                <w:sz w:val="21"/>
              </w:rPr>
              <w:t>1.20.3.</w:t>
            </w:r>
            <w:r>
              <w:rPr>
                <w:rFonts w:ascii="仿宋_GB2312" w:hAnsi="仿宋_GB2312" w:cs="仿宋_GB2312" w:eastAsia="仿宋_GB2312"/>
                <w:sz w:val="21"/>
              </w:rPr>
              <w:t>常规测量软件包</w:t>
            </w:r>
            <w:r>
              <w:rPr>
                <w:rFonts w:ascii="仿宋_GB2312" w:hAnsi="仿宋_GB2312" w:cs="仿宋_GB2312" w:eastAsia="仿宋_GB2312"/>
                <w:sz w:val="21"/>
              </w:rPr>
              <w:t>≥10个，至少包含：腹部、心脏、血管、小器官，神经，产科、妇科、泌尿、急诊测量软件包；</w:t>
            </w:r>
          </w:p>
          <w:p>
            <w:pPr>
              <w:pStyle w:val="null3"/>
              <w:ind w:firstLine="420"/>
              <w:jc w:val="left"/>
            </w:pPr>
            <w:r>
              <w:rPr>
                <w:rFonts w:ascii="仿宋_GB2312" w:hAnsi="仿宋_GB2312" w:cs="仿宋_GB2312" w:eastAsia="仿宋_GB2312"/>
                <w:sz w:val="21"/>
              </w:rPr>
              <w:t>1.20.4.</w:t>
            </w:r>
            <w:r>
              <w:rPr>
                <w:rFonts w:ascii="仿宋_GB2312" w:hAnsi="仿宋_GB2312" w:cs="仿宋_GB2312" w:eastAsia="仿宋_GB2312"/>
                <w:sz w:val="21"/>
              </w:rPr>
              <w:t>产科测量软件包含自动测量，自动识别胎儿标准切面，并自动测量胎儿双顶径、头围、腹围、股骨等参数</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1.21.</w:t>
            </w:r>
            <w:r>
              <w:rPr>
                <w:rFonts w:ascii="仿宋_GB2312" w:hAnsi="仿宋_GB2312" w:cs="仿宋_GB2312" w:eastAsia="仿宋_GB2312"/>
                <w:sz w:val="21"/>
              </w:rPr>
              <w:t>检查存储和管理（内置超声工作站）</w:t>
            </w:r>
          </w:p>
          <w:p>
            <w:pPr>
              <w:pStyle w:val="null3"/>
              <w:ind w:firstLine="420"/>
              <w:jc w:val="left"/>
            </w:pPr>
            <w:r>
              <w:rPr>
                <w:rFonts w:ascii="仿宋_GB2312" w:hAnsi="仿宋_GB2312" w:cs="仿宋_GB2312" w:eastAsia="仿宋_GB2312"/>
                <w:sz w:val="21"/>
              </w:rPr>
              <w:t>1.21.1.</w:t>
            </w:r>
            <w:r>
              <w:rPr>
                <w:rFonts w:ascii="仿宋_GB2312" w:hAnsi="仿宋_GB2312" w:cs="仿宋_GB2312" w:eastAsia="仿宋_GB2312"/>
                <w:sz w:val="21"/>
              </w:rPr>
              <w:t>检查存储：</w:t>
            </w:r>
            <w:r>
              <w:rPr>
                <w:rFonts w:ascii="仿宋_GB2312" w:hAnsi="仿宋_GB2312" w:cs="仿宋_GB2312" w:eastAsia="仿宋_GB2312"/>
                <w:sz w:val="21"/>
              </w:rPr>
              <w:t>≥1T SSD硬盘、内置超声工作站；</w:t>
            </w:r>
          </w:p>
          <w:p>
            <w:pPr>
              <w:pStyle w:val="null3"/>
              <w:ind w:firstLine="420"/>
              <w:jc w:val="left"/>
            </w:pPr>
            <w:r>
              <w:rPr>
                <w:rFonts w:ascii="仿宋_GB2312" w:hAnsi="仿宋_GB2312" w:cs="仿宋_GB2312" w:eastAsia="仿宋_GB2312"/>
                <w:sz w:val="21"/>
              </w:rPr>
              <w:t>1.21.2.</w:t>
            </w:r>
            <w:r>
              <w:rPr>
                <w:rFonts w:ascii="仿宋_GB2312" w:hAnsi="仿宋_GB2312" w:cs="仿宋_GB2312" w:eastAsia="仿宋_GB2312"/>
                <w:sz w:val="21"/>
              </w:rPr>
              <w:t>多种导出图像格式：动态图像、静态图像以</w:t>
            </w:r>
            <w:r>
              <w:rPr>
                <w:rFonts w:ascii="仿宋_GB2312" w:hAnsi="仿宋_GB2312" w:cs="仿宋_GB2312" w:eastAsia="仿宋_GB2312"/>
                <w:sz w:val="21"/>
              </w:rPr>
              <w:t>PC格式直接导出，无需特殊软件即能在普通PC机上直接观看图像。导出、备份图像数据资料同时，可进行实时检查；</w:t>
            </w:r>
          </w:p>
          <w:p>
            <w:pPr>
              <w:pStyle w:val="null3"/>
              <w:ind w:firstLine="420"/>
              <w:jc w:val="left"/>
            </w:pPr>
            <w:r>
              <w:rPr>
                <w:rFonts w:ascii="仿宋_GB2312" w:hAnsi="仿宋_GB2312" w:cs="仿宋_GB2312" w:eastAsia="仿宋_GB2312"/>
                <w:sz w:val="21"/>
              </w:rPr>
              <w:t>1.22.</w:t>
            </w:r>
            <w:r>
              <w:rPr>
                <w:rFonts w:ascii="仿宋_GB2312" w:hAnsi="仿宋_GB2312" w:cs="仿宋_GB2312" w:eastAsia="仿宋_GB2312"/>
                <w:sz w:val="21"/>
              </w:rPr>
              <w:t>具备远程会诊系统</w:t>
            </w:r>
          </w:p>
          <w:p>
            <w:pPr>
              <w:pStyle w:val="null3"/>
              <w:ind w:firstLine="420"/>
              <w:jc w:val="left"/>
            </w:pPr>
            <w:r>
              <w:rPr>
                <w:rFonts w:ascii="仿宋_GB2312" w:hAnsi="仿宋_GB2312" w:cs="仿宋_GB2312" w:eastAsia="仿宋_GB2312"/>
                <w:sz w:val="21"/>
              </w:rPr>
              <w:t>1.22.1.</w:t>
            </w:r>
            <w:r>
              <w:rPr>
                <w:rFonts w:ascii="仿宋_GB2312" w:hAnsi="仿宋_GB2312" w:cs="仿宋_GB2312" w:eastAsia="仿宋_GB2312"/>
                <w:sz w:val="21"/>
              </w:rPr>
              <w:t>支持实时视频回看功能，且回看视频支持任意截取保存（包括超声影像、语音和视频），作为会诊记录依据；</w:t>
            </w:r>
          </w:p>
          <w:p>
            <w:pPr>
              <w:pStyle w:val="null3"/>
              <w:ind w:firstLine="422"/>
              <w:jc w:val="left"/>
            </w:pPr>
            <w:r>
              <w:rPr>
                <w:rFonts w:ascii="仿宋_GB2312" w:hAnsi="仿宋_GB2312" w:cs="仿宋_GB2312" w:eastAsia="仿宋_GB2312"/>
                <w:sz w:val="21"/>
                <w:b/>
              </w:rPr>
              <w:t>2.</w:t>
            </w:r>
            <w:r>
              <w:rPr>
                <w:rFonts w:ascii="仿宋_GB2312" w:hAnsi="仿宋_GB2312" w:cs="仿宋_GB2312" w:eastAsia="仿宋_GB2312"/>
                <w:sz w:val="21"/>
                <w:b/>
              </w:rPr>
              <w:t>探头配置：</w:t>
            </w:r>
          </w:p>
          <w:p>
            <w:pPr>
              <w:pStyle w:val="null3"/>
              <w:ind w:firstLine="420"/>
              <w:jc w:val="left"/>
            </w:pPr>
            <w:r>
              <w:rPr>
                <w:rFonts w:ascii="仿宋_GB2312" w:hAnsi="仿宋_GB2312" w:cs="仿宋_GB2312" w:eastAsia="仿宋_GB2312"/>
                <w:sz w:val="21"/>
              </w:rPr>
              <w:t>2.1.</w:t>
            </w:r>
            <w:r>
              <w:rPr>
                <w:rFonts w:ascii="仿宋_GB2312" w:hAnsi="仿宋_GB2312" w:cs="仿宋_GB2312" w:eastAsia="仿宋_GB2312"/>
                <w:sz w:val="21"/>
              </w:rPr>
              <w:t>数量：凸阵探头</w:t>
            </w:r>
            <w:r>
              <w:rPr>
                <w:rFonts w:ascii="仿宋_GB2312" w:hAnsi="仿宋_GB2312" w:cs="仿宋_GB2312" w:eastAsia="仿宋_GB2312"/>
                <w:sz w:val="21"/>
              </w:rPr>
              <w:t>1把、线阵探头1把、相控阵探头1把、经食道探头1把。</w:t>
            </w:r>
          </w:p>
          <w:p>
            <w:pPr>
              <w:pStyle w:val="null3"/>
              <w:ind w:firstLine="420"/>
              <w:jc w:val="left"/>
            </w:pPr>
            <w:r>
              <w:rPr>
                <w:rFonts w:ascii="仿宋_GB2312" w:hAnsi="仿宋_GB2312" w:cs="仿宋_GB2312" w:eastAsia="仿宋_GB2312"/>
                <w:sz w:val="21"/>
              </w:rPr>
              <w:t>2.2.</w:t>
            </w:r>
            <w:r>
              <w:rPr>
                <w:rFonts w:ascii="仿宋_GB2312" w:hAnsi="仿宋_GB2312" w:cs="仿宋_GB2312" w:eastAsia="仿宋_GB2312"/>
                <w:sz w:val="21"/>
              </w:rPr>
              <w:t>凸阵探头</w:t>
            </w:r>
            <w:r>
              <w:rPr>
                <w:rFonts w:ascii="仿宋_GB2312" w:hAnsi="仿宋_GB2312" w:cs="仿宋_GB2312" w:eastAsia="仿宋_GB2312"/>
                <w:sz w:val="21"/>
              </w:rPr>
              <w:t>1把：超声频率范围1-5MHz。</w:t>
            </w:r>
          </w:p>
          <w:p>
            <w:pPr>
              <w:pStyle w:val="null3"/>
              <w:ind w:firstLine="420"/>
              <w:jc w:val="left"/>
            </w:pPr>
            <w:r>
              <w:rPr>
                <w:rFonts w:ascii="仿宋_GB2312" w:hAnsi="仿宋_GB2312" w:cs="仿宋_GB2312" w:eastAsia="仿宋_GB2312"/>
                <w:sz w:val="21"/>
              </w:rPr>
              <w:t>2.3.</w:t>
            </w:r>
            <w:r>
              <w:rPr>
                <w:rFonts w:ascii="仿宋_GB2312" w:hAnsi="仿宋_GB2312" w:cs="仿宋_GB2312" w:eastAsia="仿宋_GB2312"/>
                <w:sz w:val="21"/>
              </w:rPr>
              <w:t>线阵探头</w:t>
            </w:r>
            <w:r>
              <w:rPr>
                <w:rFonts w:ascii="仿宋_GB2312" w:hAnsi="仿宋_GB2312" w:cs="仿宋_GB2312" w:eastAsia="仿宋_GB2312"/>
                <w:sz w:val="21"/>
              </w:rPr>
              <w:t>1把：超声频率范围4-12MHz。</w:t>
            </w:r>
          </w:p>
          <w:p>
            <w:pPr>
              <w:pStyle w:val="null3"/>
              <w:ind w:firstLine="420"/>
              <w:jc w:val="left"/>
            </w:pPr>
            <w:r>
              <w:rPr>
                <w:rFonts w:ascii="仿宋_GB2312" w:hAnsi="仿宋_GB2312" w:cs="仿宋_GB2312" w:eastAsia="仿宋_GB2312"/>
                <w:sz w:val="21"/>
              </w:rPr>
              <w:t>2.4.</w:t>
            </w:r>
            <w:r>
              <w:rPr>
                <w:rFonts w:ascii="仿宋_GB2312" w:hAnsi="仿宋_GB2312" w:cs="仿宋_GB2312" w:eastAsia="仿宋_GB2312"/>
                <w:sz w:val="21"/>
              </w:rPr>
              <w:t>相控阵探头</w:t>
            </w:r>
            <w:r>
              <w:rPr>
                <w:rFonts w:ascii="仿宋_GB2312" w:hAnsi="仿宋_GB2312" w:cs="仿宋_GB2312" w:eastAsia="仿宋_GB2312"/>
                <w:sz w:val="21"/>
              </w:rPr>
              <w:t>1把：超声频率范围1.5-4.5MHz，扇扫角度：≥110°。</w:t>
            </w:r>
          </w:p>
          <w:p>
            <w:pPr>
              <w:pStyle w:val="null3"/>
              <w:ind w:firstLine="420"/>
              <w:jc w:val="left"/>
            </w:pPr>
            <w:r>
              <w:rPr>
                <w:rFonts w:ascii="仿宋_GB2312" w:hAnsi="仿宋_GB2312" w:cs="仿宋_GB2312" w:eastAsia="仿宋_GB2312"/>
                <w:sz w:val="21"/>
              </w:rPr>
              <w:t>2.5.</w:t>
            </w:r>
            <w:r>
              <w:rPr>
                <w:rFonts w:ascii="仿宋_GB2312" w:hAnsi="仿宋_GB2312" w:cs="仿宋_GB2312" w:eastAsia="仿宋_GB2312"/>
                <w:sz w:val="21"/>
              </w:rPr>
              <w:t>▲经食道探头，探头频率：3.0-7.0MHz</w:t>
            </w:r>
          </w:p>
          <w:p>
            <w:pPr>
              <w:pStyle w:val="null3"/>
              <w:ind w:firstLine="420"/>
              <w:jc w:val="left"/>
            </w:pPr>
            <w:r>
              <w:rPr>
                <w:rFonts w:ascii="仿宋_GB2312" w:hAnsi="仿宋_GB2312" w:cs="仿宋_GB2312" w:eastAsia="仿宋_GB2312"/>
                <w:sz w:val="21"/>
              </w:rPr>
              <w:t>2.6.</w:t>
            </w:r>
            <w:r>
              <w:rPr>
                <w:rFonts w:ascii="仿宋_GB2312" w:hAnsi="仿宋_GB2312" w:cs="仿宋_GB2312" w:eastAsia="仿宋_GB2312"/>
                <w:sz w:val="21"/>
              </w:rPr>
              <w:t>以上探头</w:t>
            </w:r>
            <w:r>
              <w:rPr>
                <w:rFonts w:ascii="仿宋_GB2312" w:hAnsi="仿宋_GB2312" w:cs="仿宋_GB2312" w:eastAsia="仿宋_GB2312"/>
                <w:sz w:val="21"/>
              </w:rPr>
              <w:t>≥2把需配备单晶体技术。</w:t>
            </w:r>
          </w:p>
          <w:p>
            <w:pPr>
              <w:pStyle w:val="null3"/>
              <w:ind w:firstLine="420"/>
              <w:jc w:val="left"/>
            </w:pPr>
            <w:r>
              <w:rPr>
                <w:rFonts w:ascii="仿宋_GB2312" w:hAnsi="仿宋_GB2312" w:cs="仿宋_GB2312" w:eastAsia="仿宋_GB2312"/>
                <w:sz w:val="21"/>
              </w:rPr>
              <w:t>2.7.</w:t>
            </w:r>
            <w:r>
              <w:rPr>
                <w:rFonts w:ascii="仿宋_GB2312" w:hAnsi="仿宋_GB2312" w:cs="仿宋_GB2312" w:eastAsia="仿宋_GB2312"/>
                <w:sz w:val="21"/>
              </w:rPr>
              <w:t>配置穿凸阵探头、线阵探头、相控探头穿刺架各一套，共</w:t>
            </w:r>
            <w:r>
              <w:rPr>
                <w:rFonts w:ascii="仿宋_GB2312" w:hAnsi="仿宋_GB2312" w:cs="仿宋_GB2312" w:eastAsia="仿宋_GB2312"/>
                <w:sz w:val="21"/>
              </w:rPr>
              <w:t>3套</w:t>
            </w:r>
          </w:p>
          <w:p>
            <w:pPr>
              <w:pStyle w:val="null3"/>
              <w:ind w:firstLine="422"/>
              <w:jc w:val="left"/>
            </w:pPr>
            <w:r>
              <w:rPr>
                <w:rFonts w:ascii="仿宋_GB2312" w:hAnsi="仿宋_GB2312" w:cs="仿宋_GB2312" w:eastAsia="仿宋_GB2312"/>
                <w:sz w:val="21"/>
                <w:b/>
              </w:rPr>
              <w:t>3.</w:t>
            </w:r>
            <w:r>
              <w:rPr>
                <w:rFonts w:ascii="仿宋_GB2312" w:hAnsi="仿宋_GB2312" w:cs="仿宋_GB2312" w:eastAsia="仿宋_GB2312"/>
                <w:sz w:val="21"/>
                <w:b/>
              </w:rPr>
              <w:t>台车：</w:t>
            </w:r>
          </w:p>
          <w:p>
            <w:pPr>
              <w:pStyle w:val="null3"/>
              <w:ind w:firstLine="420"/>
              <w:jc w:val="left"/>
            </w:pPr>
            <w:r>
              <w:rPr>
                <w:rFonts w:ascii="仿宋_GB2312" w:hAnsi="仿宋_GB2312" w:cs="仿宋_GB2312" w:eastAsia="仿宋_GB2312"/>
                <w:sz w:val="21"/>
              </w:rPr>
              <w:t>3.1.</w:t>
            </w:r>
            <w:r>
              <w:rPr>
                <w:rFonts w:ascii="仿宋_GB2312" w:hAnsi="仿宋_GB2312" w:cs="仿宋_GB2312" w:eastAsia="仿宋_GB2312"/>
                <w:sz w:val="21"/>
              </w:rPr>
              <w:t>专用台车，支持升降，支持交流供电，可收纳纸巾、检查单等</w:t>
            </w:r>
          </w:p>
          <w:p>
            <w:pPr>
              <w:pStyle w:val="null3"/>
              <w:ind w:firstLine="422"/>
              <w:jc w:val="left"/>
            </w:pPr>
            <w:r>
              <w:rPr>
                <w:rFonts w:ascii="仿宋_GB2312" w:hAnsi="仿宋_GB2312" w:cs="仿宋_GB2312" w:eastAsia="仿宋_GB2312"/>
                <w:sz w:val="21"/>
                <w:b/>
              </w:rPr>
              <w:t>4.</w:t>
            </w:r>
            <w:r>
              <w:rPr>
                <w:rFonts w:ascii="仿宋_GB2312" w:hAnsi="仿宋_GB2312" w:cs="仿宋_GB2312" w:eastAsia="仿宋_GB2312"/>
                <w:sz w:val="21"/>
                <w:b/>
              </w:rPr>
              <w:t>工作站配置：</w:t>
            </w:r>
          </w:p>
          <w:p>
            <w:pPr>
              <w:pStyle w:val="null3"/>
              <w:ind w:firstLine="420"/>
              <w:jc w:val="left"/>
            </w:pPr>
            <w:r>
              <w:rPr>
                <w:rFonts w:ascii="仿宋_GB2312" w:hAnsi="仿宋_GB2312" w:cs="仿宋_GB2312" w:eastAsia="仿宋_GB2312"/>
                <w:sz w:val="21"/>
              </w:rPr>
              <w:t>4.1.</w:t>
            </w:r>
            <w:r>
              <w:rPr>
                <w:rFonts w:ascii="仿宋_GB2312" w:hAnsi="仿宋_GB2312" w:cs="仿宋_GB2312" w:eastAsia="仿宋_GB2312"/>
                <w:sz w:val="21"/>
              </w:rPr>
              <w:t>便携主机</w:t>
            </w:r>
            <w:r>
              <w:rPr>
                <w:rFonts w:ascii="仿宋_GB2312" w:hAnsi="仿宋_GB2312" w:cs="仿宋_GB2312" w:eastAsia="仿宋_GB2312"/>
                <w:sz w:val="21"/>
              </w:rPr>
              <w:t>1台</w:t>
            </w:r>
          </w:p>
          <w:p>
            <w:pPr>
              <w:pStyle w:val="null3"/>
              <w:ind w:firstLine="420"/>
              <w:jc w:val="left"/>
            </w:pPr>
            <w:r>
              <w:rPr>
                <w:rFonts w:ascii="仿宋_GB2312" w:hAnsi="仿宋_GB2312" w:cs="仿宋_GB2312" w:eastAsia="仿宋_GB2312"/>
                <w:sz w:val="21"/>
              </w:rPr>
              <w:t>4.2.</w:t>
            </w:r>
            <w:r>
              <w:rPr>
                <w:rFonts w:ascii="仿宋_GB2312" w:hAnsi="仿宋_GB2312" w:cs="仿宋_GB2312" w:eastAsia="仿宋_GB2312"/>
                <w:sz w:val="21"/>
              </w:rPr>
              <w:t>CPU：主频≥3.2GHz</w:t>
            </w:r>
          </w:p>
          <w:p>
            <w:pPr>
              <w:pStyle w:val="null3"/>
              <w:ind w:firstLine="420"/>
              <w:jc w:val="left"/>
            </w:pPr>
            <w:r>
              <w:rPr>
                <w:rFonts w:ascii="仿宋_GB2312" w:hAnsi="仿宋_GB2312" w:cs="仿宋_GB2312" w:eastAsia="仿宋_GB2312"/>
                <w:sz w:val="21"/>
              </w:rPr>
              <w:t>4.3.</w:t>
            </w:r>
            <w:r>
              <w:rPr>
                <w:rFonts w:ascii="仿宋_GB2312" w:hAnsi="仿宋_GB2312" w:cs="仿宋_GB2312" w:eastAsia="仿宋_GB2312"/>
                <w:sz w:val="21"/>
              </w:rPr>
              <w:t>内存：</w:t>
            </w:r>
            <w:r>
              <w:rPr>
                <w:rFonts w:ascii="仿宋_GB2312" w:hAnsi="仿宋_GB2312" w:cs="仿宋_GB2312" w:eastAsia="仿宋_GB2312"/>
                <w:sz w:val="21"/>
              </w:rPr>
              <w:t>DDR4 3200MHz 16G 及以上。</w:t>
            </w:r>
          </w:p>
          <w:p>
            <w:pPr>
              <w:pStyle w:val="null3"/>
              <w:ind w:firstLine="420"/>
              <w:jc w:val="left"/>
            </w:pPr>
            <w:r>
              <w:rPr>
                <w:rFonts w:ascii="仿宋_GB2312" w:hAnsi="仿宋_GB2312" w:cs="仿宋_GB2312" w:eastAsia="仿宋_GB2312"/>
                <w:sz w:val="21"/>
              </w:rPr>
              <w:t>4.4.</w:t>
            </w:r>
            <w:r>
              <w:rPr>
                <w:rFonts w:ascii="仿宋_GB2312" w:hAnsi="仿宋_GB2312" w:cs="仿宋_GB2312" w:eastAsia="仿宋_GB2312"/>
                <w:sz w:val="21"/>
              </w:rPr>
              <w:t>硬盘：</w:t>
            </w:r>
            <w:r>
              <w:rPr>
                <w:rFonts w:ascii="仿宋_GB2312" w:hAnsi="仿宋_GB2312" w:cs="仿宋_GB2312" w:eastAsia="仿宋_GB2312"/>
                <w:sz w:val="21"/>
              </w:rPr>
              <w:t>≥1TSSD。</w:t>
            </w:r>
          </w:p>
          <w:p>
            <w:pPr>
              <w:pStyle w:val="null3"/>
              <w:ind w:firstLine="420"/>
              <w:jc w:val="left"/>
            </w:pPr>
            <w:r>
              <w:rPr>
                <w:rFonts w:ascii="仿宋_GB2312" w:hAnsi="仿宋_GB2312" w:cs="仿宋_GB2312" w:eastAsia="仿宋_GB2312"/>
                <w:sz w:val="21"/>
              </w:rPr>
              <w:t>4.5.</w:t>
            </w:r>
            <w:r>
              <w:rPr>
                <w:rFonts w:ascii="仿宋_GB2312" w:hAnsi="仿宋_GB2312" w:cs="仿宋_GB2312" w:eastAsia="仿宋_GB2312"/>
                <w:sz w:val="21"/>
              </w:rPr>
              <w:t>显示器</w:t>
            </w:r>
            <w:r>
              <w:rPr>
                <w:rFonts w:ascii="仿宋_GB2312" w:hAnsi="仿宋_GB2312" w:cs="仿宋_GB2312" w:eastAsia="仿宋_GB2312"/>
                <w:sz w:val="21"/>
              </w:rPr>
              <w:t>≥14英寸，分辨率≥1920×1080。</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进度款，设备安装调试验收合格（以甲方出具的书面验收合格文件为准） ，达到付款条件起30个工作日内，支付合同总金额的100.0%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 2、安装：符合本合同项下产品的全部相关国家安全技术标准及甲方要求。 3、产品： （1）必须为原装、全新、合格产品，渠道合法 （2）符合供方与需方签订的合同 （3）符合招、投标文件的技术要求 （4）符合产品原样本技术数据 （5）符合国家有关技术规范要求和安全、环保、节能等强制性标准, 验收的手续及费用由投标单位自行办理和承担，招标单位提供相关辅助。 （6）产品单证齐全（质量合格证、装箱清单、操作手册和维修手册等）。 （7）产品到货安装时生产日期应在6个月以内。 （二）验收方法 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 验收过程中发现设备存在瑕疵或质量问题的，乙方应无条件配合甲方进行维修、更换或退货工作，因此给甲方造成损失的，乙方就全部损失承担赔偿责任。 在履约验收环节，乙方须按照《商品包装政府采购需求标准（试行）》、《快递包装政府采购需求标准（试行）》的环保要求出具检测报告。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1.厂家承诺整机自设备验收合格之日起不少于3年保修，终身维修,保修期满后无偿维修，只收取材料成本费并保证零配件供应 10 年。保修期内维修必须由生产厂家而非经销商负责维修服务，且负责提供技术服务与技术支持，所有设备配套软件无偿升级至最新版本。 主机3年保修指：由厂家工程师安装完成，经医院或第三方检测、验收合格之日起的3年之内为保修期。在保修期内，任何由于机器质量原因或正常使用引起的故障及损坏，除人为因素损坏外，由厂家提供原厂配件更换。保修期过后，按合同约定执行。 终身维修指：厂家对所售产品提供终身维修服务。如果因为该产品生产年限过长，零配件无法供应，维修方案将与用户协商解决。 2.维修服务：响应时间 1 小时，4小时内到场进行维修，24小时内修复，如果超过48小时不能修复，提供同档次的备用机。质保期间，若同一硬件壹个月内连续2次出现同一故障（非人为情况），乙方无条件为甲方无偿更换为同一档次机器。 3.每半年无偿上门对设备进行专业的保养和维护不少于两次。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1.本项目未进行进口论证，不接受接口产品。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会计师事务所出具的完整的2025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供应商投标医疗器械非全部为自身生产的，除提供上述材料外，需同时提供供应商合法有效的相应医疗器械经营许可证或医疗器械经营备案凭证；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未按照招标文件的规定提交投标保证金的</w:t>
            </w:r>
          </w:p>
        </w:tc>
        <w:tc>
          <w:tcPr>
            <w:tcW w:type="dxa" w:w="3322"/>
          </w:tcPr>
          <w:p>
            <w:pPr>
              <w:pStyle w:val="null3"/>
            </w:pPr>
            <w:r>
              <w:rPr>
                <w:rFonts w:ascii="仿宋_GB2312" w:hAnsi="仿宋_GB2312" w:cs="仿宋_GB2312" w:eastAsia="仿宋_GB2312"/>
              </w:rPr>
              <w:t>按照招标文件的规定提交投标保证金的</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投标文件未按招标文件要求签署、盖章的</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报价超过招标文件中规定的最高投标限价</w:t>
            </w:r>
          </w:p>
        </w:tc>
        <w:tc>
          <w:tcPr>
            <w:tcW w:type="dxa" w:w="3322"/>
          </w:tcPr>
          <w:p>
            <w:pPr>
              <w:pStyle w:val="null3"/>
            </w:pPr>
            <w:r>
              <w:rPr>
                <w:rFonts w:ascii="仿宋_GB2312" w:hAnsi="仿宋_GB2312" w:cs="仿宋_GB2312" w:eastAsia="仿宋_GB2312"/>
              </w:rPr>
              <w:t>报价未超过招标文件中规定的最高投标限价</w:t>
            </w:r>
          </w:p>
        </w:tc>
        <w:tc>
          <w:tcPr>
            <w:tcW w:type="dxa" w:w="1661"/>
          </w:tcPr>
          <w:p>
            <w:pPr>
              <w:pStyle w:val="null3"/>
            </w:pPr>
            <w:r>
              <w:rPr>
                <w:rFonts w:ascii="仿宋_GB2312" w:hAnsi="仿宋_GB2312" w:cs="仿宋_GB2312" w:eastAsia="仿宋_GB2312"/>
              </w:rPr>
              <w:t>开标一览表 报价明细表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产品技术参数表 商务应答表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根据产品技术和性能响应情况进行评审，完全响应并满足参数需求的得40.00分，其中： ①技术参数中标记“▲”项的参数需求为重要技术参数，每负偏离一项扣2分，满分6分，扣完为止。 ②技术参数中其他参数为一般技术参数，每负偏离一项扣1分，满分34分，扣完为止。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供应商应在投标文件中提供所投产品近三年以来的类似业绩证明材料，每提供一份有效类似业绩证明材料的得2分，满分10分。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供应商承诺所投产品进货渠道正规，无假货、水货、翻新货且无产权纠纷得2分，未提供或提供不全的得0分。 备注：供应商需提供加盖公章的承诺书，格式自拟。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性能、设备选型的基本情况；产品综合性能、使用寿命及效果说明，②产品生产的质量保证措施；产品供货及运输质量保证措施，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供应商提供的产品组织保证措施方案需包含：组织机构方案、管理制度方案；项目实施团队人员情况，共1项内容，每项满分3分，总分3分。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供应商提供的进度保证措施方案需包含：供货、安装调试及培训进度保证措施，共1项内容，每项满分3分，总分3分。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供应商提供的售后保障措施方案需包含：售后服务机构人员配置方案及保修期外至全寿命周期内零配件及备品备件供应方案，共1项内容，每项满分3分，总分3分。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应急事件响应及处理</w:t>
            </w:r>
          </w:p>
        </w:tc>
        <w:tc>
          <w:tcPr>
            <w:tcW w:type="dxa" w:w="2492"/>
          </w:tcPr>
          <w:p>
            <w:pPr>
              <w:pStyle w:val="null3"/>
            </w:pPr>
            <w:r>
              <w:rPr>
                <w:rFonts w:ascii="仿宋_GB2312" w:hAnsi="仿宋_GB2312" w:cs="仿宋_GB2312" w:eastAsia="仿宋_GB2312"/>
              </w:rPr>
              <w:t>供应商提供的应急事件响应及处理方案需包含：可能发生的应急事件情况分析；应急响应时间及紧急安全保障措施，共1项内容，每项满分3分，总分3分。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评审基准价：即满足招标文件要求且投标报价最低的为评审基准价。 其他投标人的价格分统一按照下列公式计算。 价格分=（评审基准价/投标报价）×30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详见附件：设备购销合同.docx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