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7F2E77">
      <w:pPr>
        <w:spacing w:before="110" w:line="222" w:lineRule="auto"/>
        <w:jc w:val="center"/>
        <w:rPr>
          <w:rFonts w:ascii="宋体" w:hAnsi="宋体" w:cs="宋体"/>
          <w:b/>
          <w:bCs/>
          <w:spacing w:val="17"/>
          <w:sz w:val="34"/>
          <w:szCs w:val="34"/>
        </w:rPr>
      </w:pPr>
      <w:r>
        <w:rPr>
          <w:rFonts w:hint="eastAsia" w:ascii="宋体" w:hAnsi="宋体" w:cs="宋体"/>
          <w:b/>
          <w:bCs/>
          <w:spacing w:val="17"/>
          <w:sz w:val="34"/>
          <w:szCs w:val="34"/>
        </w:rPr>
        <w:t>产品技术参数表</w:t>
      </w:r>
    </w:p>
    <w:p w14:paraId="00AA4EA2">
      <w:pPr>
        <w:spacing w:line="360" w:lineRule="auto"/>
        <w:ind w:left="1526" w:hanging="1526" w:hangingChars="545"/>
        <w:rPr>
          <w:sz w:val="28"/>
          <w:szCs w:val="28"/>
        </w:rPr>
      </w:pPr>
      <w:r>
        <w:rPr>
          <w:rFonts w:hint="eastAsia"/>
          <w:sz w:val="28"/>
          <w:szCs w:val="28"/>
        </w:rPr>
        <w:t>采购项目名称：{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rFonts w:hint="eastAsia"/>
          <w:sz w:val="28"/>
          <w:szCs w:val="28"/>
        </w:rPr>
        <w:t>}</w:t>
      </w:r>
    </w:p>
    <w:p w14:paraId="73858F2F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采购项目编号：{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rFonts w:hint="eastAsia"/>
          <w:sz w:val="28"/>
          <w:szCs w:val="28"/>
        </w:rPr>
        <w:t>}</w:t>
      </w:r>
    </w:p>
    <w:p w14:paraId="752481C4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采购</w:t>
      </w:r>
      <w:r>
        <w:rPr>
          <w:rFonts w:hint="eastAsia"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</w:t>
      </w:r>
    </w:p>
    <w:tbl>
      <w:tblPr>
        <w:tblStyle w:val="2"/>
        <w:tblW w:w="95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9"/>
        <w:gridCol w:w="837"/>
        <w:gridCol w:w="1250"/>
        <w:gridCol w:w="1503"/>
        <w:gridCol w:w="702"/>
        <w:gridCol w:w="647"/>
        <w:gridCol w:w="854"/>
        <w:gridCol w:w="749"/>
        <w:gridCol w:w="713"/>
        <w:gridCol w:w="1028"/>
        <w:gridCol w:w="726"/>
      </w:tblGrid>
      <w:tr w14:paraId="40326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  <w:jc w:val="center"/>
        </w:trPr>
        <w:tc>
          <w:tcPr>
            <w:tcW w:w="529" w:type="dxa"/>
            <w:vMerge w:val="restart"/>
            <w:vAlign w:val="center"/>
          </w:tcPr>
          <w:p w14:paraId="7A03925B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/>
                <w:kern w:val="0"/>
                <w:sz w:val="24"/>
                <w:lang w:bidi="ar"/>
              </w:rPr>
              <w:t>序号</w:t>
            </w:r>
          </w:p>
        </w:tc>
        <w:tc>
          <w:tcPr>
            <w:tcW w:w="837" w:type="dxa"/>
            <w:vMerge w:val="restart"/>
            <w:vAlign w:val="center"/>
          </w:tcPr>
          <w:p w14:paraId="0806C41E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/>
                <w:kern w:val="0"/>
                <w:sz w:val="24"/>
                <w:lang w:bidi="ar"/>
              </w:rPr>
              <w:t>品目</w:t>
            </w:r>
          </w:p>
          <w:p w14:paraId="19002B62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/>
                <w:kern w:val="0"/>
                <w:sz w:val="24"/>
                <w:lang w:bidi="ar"/>
              </w:rPr>
              <w:t>名称</w:t>
            </w:r>
          </w:p>
        </w:tc>
        <w:tc>
          <w:tcPr>
            <w:tcW w:w="1250" w:type="dxa"/>
            <w:vMerge w:val="restart"/>
            <w:vAlign w:val="center"/>
          </w:tcPr>
          <w:p w14:paraId="1F06DCBE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/>
                <w:kern w:val="0"/>
                <w:sz w:val="24"/>
                <w:lang w:bidi="ar"/>
              </w:rPr>
              <w:t>配置</w:t>
            </w:r>
          </w:p>
          <w:p w14:paraId="1F498B9A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/>
                <w:kern w:val="0"/>
                <w:sz w:val="24"/>
                <w:lang w:bidi="ar"/>
              </w:rPr>
              <w:t>要求</w:t>
            </w:r>
          </w:p>
        </w:tc>
        <w:tc>
          <w:tcPr>
            <w:tcW w:w="1503" w:type="dxa"/>
            <w:vMerge w:val="restart"/>
            <w:vAlign w:val="center"/>
          </w:tcPr>
          <w:p w14:paraId="1A93C89C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/>
                <w:kern w:val="0"/>
                <w:sz w:val="24"/>
                <w:lang w:bidi="ar"/>
              </w:rPr>
              <w:t>谈判文件要求的技术参数</w:t>
            </w:r>
          </w:p>
        </w:tc>
        <w:tc>
          <w:tcPr>
            <w:tcW w:w="3665" w:type="dxa"/>
            <w:gridSpan w:val="5"/>
            <w:vAlign w:val="center"/>
          </w:tcPr>
          <w:p w14:paraId="4A57D00B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供应商拟投产品技术参数响应情况</w:t>
            </w:r>
          </w:p>
        </w:tc>
        <w:tc>
          <w:tcPr>
            <w:tcW w:w="1028" w:type="dxa"/>
            <w:vAlign w:val="center"/>
          </w:tcPr>
          <w:p w14:paraId="28A0A7F2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偏离情况</w:t>
            </w:r>
          </w:p>
        </w:tc>
        <w:tc>
          <w:tcPr>
            <w:tcW w:w="726" w:type="dxa"/>
            <w:vMerge w:val="restart"/>
            <w:vAlign w:val="center"/>
          </w:tcPr>
          <w:p w14:paraId="1FEE9947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证明材料页码</w:t>
            </w:r>
          </w:p>
        </w:tc>
      </w:tr>
      <w:tr w14:paraId="157AD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529" w:type="dxa"/>
            <w:vMerge w:val="continue"/>
            <w:vAlign w:val="center"/>
          </w:tcPr>
          <w:p w14:paraId="23806B4C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kern w:val="0"/>
                <w:sz w:val="24"/>
                <w:lang w:bidi="ar"/>
              </w:rPr>
            </w:pPr>
          </w:p>
        </w:tc>
        <w:tc>
          <w:tcPr>
            <w:tcW w:w="837" w:type="dxa"/>
            <w:vMerge w:val="continue"/>
            <w:vAlign w:val="center"/>
          </w:tcPr>
          <w:p w14:paraId="24E9D1CA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kern w:val="0"/>
                <w:sz w:val="24"/>
                <w:lang w:bidi="ar"/>
              </w:rPr>
            </w:pPr>
          </w:p>
        </w:tc>
        <w:tc>
          <w:tcPr>
            <w:tcW w:w="1250" w:type="dxa"/>
            <w:vMerge w:val="continue"/>
            <w:vAlign w:val="center"/>
          </w:tcPr>
          <w:p w14:paraId="50115BAE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kern w:val="0"/>
                <w:sz w:val="24"/>
                <w:lang w:bidi="ar"/>
              </w:rPr>
            </w:pPr>
          </w:p>
        </w:tc>
        <w:tc>
          <w:tcPr>
            <w:tcW w:w="1503" w:type="dxa"/>
            <w:vMerge w:val="continue"/>
            <w:vAlign w:val="center"/>
          </w:tcPr>
          <w:p w14:paraId="3BB50A25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kern w:val="0"/>
                <w:sz w:val="24"/>
                <w:lang w:bidi="ar"/>
              </w:rPr>
            </w:pPr>
          </w:p>
        </w:tc>
        <w:tc>
          <w:tcPr>
            <w:tcW w:w="702" w:type="dxa"/>
            <w:vAlign w:val="center"/>
          </w:tcPr>
          <w:p w14:paraId="7EC9C6AB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品牌</w:t>
            </w:r>
          </w:p>
        </w:tc>
        <w:tc>
          <w:tcPr>
            <w:tcW w:w="647" w:type="dxa"/>
            <w:vAlign w:val="center"/>
          </w:tcPr>
          <w:p w14:paraId="59A754C2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型号和规格</w:t>
            </w:r>
          </w:p>
        </w:tc>
        <w:tc>
          <w:tcPr>
            <w:tcW w:w="854" w:type="dxa"/>
            <w:vAlign w:val="center"/>
          </w:tcPr>
          <w:p w14:paraId="2DCFF749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拟投产品技术参数</w:t>
            </w:r>
          </w:p>
        </w:tc>
        <w:tc>
          <w:tcPr>
            <w:tcW w:w="749" w:type="dxa"/>
            <w:vAlign w:val="center"/>
          </w:tcPr>
          <w:p w14:paraId="79B7603B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原产地及制造厂名</w:t>
            </w:r>
          </w:p>
        </w:tc>
        <w:tc>
          <w:tcPr>
            <w:tcW w:w="713" w:type="dxa"/>
            <w:vAlign w:val="center"/>
          </w:tcPr>
          <w:p w14:paraId="46504FF0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质保</w:t>
            </w:r>
          </w:p>
          <w:p w14:paraId="605018BC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期限</w:t>
            </w:r>
          </w:p>
        </w:tc>
        <w:tc>
          <w:tcPr>
            <w:tcW w:w="1028" w:type="dxa"/>
            <w:vAlign w:val="center"/>
          </w:tcPr>
          <w:p w14:paraId="37967E64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（正偏离/响应/负偏离）</w:t>
            </w:r>
          </w:p>
        </w:tc>
        <w:tc>
          <w:tcPr>
            <w:tcW w:w="726" w:type="dxa"/>
            <w:vMerge w:val="continue"/>
            <w:vAlign w:val="center"/>
          </w:tcPr>
          <w:p w14:paraId="44F33DB9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32794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8" w:hRule="atLeast"/>
          <w:jc w:val="center"/>
        </w:trPr>
        <w:tc>
          <w:tcPr>
            <w:tcW w:w="529" w:type="dxa"/>
            <w:vAlign w:val="center"/>
          </w:tcPr>
          <w:p w14:paraId="4F52142E">
            <w:pPr>
              <w:widowControl/>
              <w:jc w:val="center"/>
              <w:rPr>
                <w:rFonts w:ascii="宋体" w:hAnsi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837" w:type="dxa"/>
            <w:vAlign w:val="center"/>
          </w:tcPr>
          <w:p w14:paraId="54E938D6">
            <w:pPr>
              <w:widowControl/>
              <w:jc w:val="center"/>
              <w:rPr>
                <w:rFonts w:ascii="宋体" w:hAnsi="宋体"/>
                <w:kern w:val="0"/>
                <w:sz w:val="24"/>
                <w:lang w:bidi="ar"/>
              </w:rPr>
            </w:pPr>
          </w:p>
        </w:tc>
        <w:tc>
          <w:tcPr>
            <w:tcW w:w="1250" w:type="dxa"/>
          </w:tcPr>
          <w:p w14:paraId="238C850D">
            <w:pPr>
              <w:widowControl/>
              <w:jc w:val="left"/>
              <w:rPr>
                <w:rFonts w:ascii="宋体" w:hAnsi="宋体"/>
                <w:kern w:val="0"/>
                <w:sz w:val="24"/>
                <w:lang w:bidi="ar"/>
              </w:rPr>
            </w:pPr>
          </w:p>
        </w:tc>
        <w:tc>
          <w:tcPr>
            <w:tcW w:w="1503" w:type="dxa"/>
            <w:vAlign w:val="center"/>
          </w:tcPr>
          <w:p w14:paraId="586ABCFC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702" w:type="dxa"/>
            <w:vAlign w:val="center"/>
          </w:tcPr>
          <w:p w14:paraId="0649DBE7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47" w:type="dxa"/>
            <w:vAlign w:val="center"/>
          </w:tcPr>
          <w:p w14:paraId="4200465A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854" w:type="dxa"/>
            <w:vAlign w:val="center"/>
          </w:tcPr>
          <w:p w14:paraId="4DB8F70A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749" w:type="dxa"/>
            <w:vAlign w:val="center"/>
          </w:tcPr>
          <w:p w14:paraId="43D582A6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713" w:type="dxa"/>
            <w:vAlign w:val="center"/>
          </w:tcPr>
          <w:p w14:paraId="1958AF11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028" w:type="dxa"/>
            <w:vAlign w:val="center"/>
          </w:tcPr>
          <w:p w14:paraId="55EE87FB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726" w:type="dxa"/>
            <w:vAlign w:val="center"/>
          </w:tcPr>
          <w:p w14:paraId="16E6D737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</w:tr>
    </w:tbl>
    <w:p w14:paraId="25496EC8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</w:p>
    <w:p w14:paraId="06D14AC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1.以上表格格式行、列可增减。</w:t>
      </w:r>
    </w:p>
    <w:p w14:paraId="1E92679F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2.供应商</w:t>
      </w:r>
      <w:r>
        <w:rPr>
          <w:sz w:val="28"/>
          <w:szCs w:val="28"/>
        </w:rPr>
        <w:t>根据采购项目的全部技术参数逐条填写此表，并按招标文件要求提供相应的证明材料。</w:t>
      </w:r>
    </w:p>
    <w:p w14:paraId="4DE9B987">
      <w:pPr>
        <w:pStyle w:val="4"/>
        <w:rPr>
          <w:rFonts w:hint="default"/>
        </w:rPr>
      </w:pPr>
      <w:r>
        <w:rPr>
          <w:sz w:val="28"/>
          <w:szCs w:val="28"/>
        </w:rPr>
        <w:t>3.</w:t>
      </w:r>
      <w:r>
        <w:rPr>
          <w:sz w:val="28"/>
          <w:szCs w:val="28"/>
          <w:lang w:eastAsia="zh-CN"/>
        </w:rPr>
        <w:t>供应商</w:t>
      </w:r>
      <w:r>
        <w:rPr>
          <w:sz w:val="28"/>
          <w:szCs w:val="28"/>
        </w:rPr>
        <w:t>响应产品的制造商家、规格型号、数量进行在此表中明确响应，否则视为未实质性响应本项目。</w:t>
      </w:r>
    </w:p>
    <w:p w14:paraId="3A22620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9D3966"/>
    <w:rsid w:val="1C9D3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2026-05-22T02:55:00Z</dcterms:created>
  <dc:creator>十五</dc:creator>
  <cp:lastModifiedBy>十五</cp:lastModifiedBy>
  <dcterms:modified xsi:type="dcterms:W3CDTF">2026-05-22T02:55:19Z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98DB0C0044E94844905A1ADCF1F999BD_11</vt:lpwstr>
  </property>
  <property fmtid="{D5CDD505-2E9C-101B-9397-08002B2CF9AE}" pid="4" name="KSOTemplateDocerSaveRecord">
    <vt:lpwstr>eyJoZGlkIjoiOGM1MjI3YTI2YzIxZjU2MWUyNGQ3YzNiYzliMzk5YmUiLCJ1c2VySWQiOiI0NzM2OTcxODIifQ==</vt:lpwstr>
  </property>
</Properties>
</file>