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15632">
      <w:pPr>
        <w:spacing w:beforeLines="100" w:afterLines="50" w:line="560" w:lineRule="exact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商务条款偏离表</w:t>
      </w:r>
    </w:p>
    <w:p w14:paraId="5DA83F4D">
      <w:pPr>
        <w:spacing w:line="560" w:lineRule="exact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szCs w:val="21"/>
          <w:lang w:val="en-US" w:eastAsia="zh-CN"/>
        </w:rPr>
        <w:t>项目</w:t>
      </w:r>
      <w:r>
        <w:rPr>
          <w:rFonts w:hint="eastAsia" w:ascii="宋体" w:hAnsi="宋体"/>
          <w:szCs w:val="21"/>
        </w:rPr>
        <w:t>名称：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 xml:space="preserve">                         项目编号：</w:t>
      </w:r>
      <w:r>
        <w:rPr>
          <w:rFonts w:hint="eastAsia" w:ascii="宋体" w:hAnsi="宋体"/>
          <w:szCs w:val="21"/>
          <w:u w:val="single"/>
        </w:rPr>
        <w:t xml:space="preserve">              </w:t>
      </w:r>
    </w:p>
    <w:tbl>
      <w:tblPr>
        <w:tblStyle w:val="3"/>
        <w:tblW w:w="0" w:type="auto"/>
        <w:tblInd w:w="13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910"/>
        <w:gridCol w:w="2625"/>
        <w:gridCol w:w="1590"/>
        <w:gridCol w:w="1245"/>
      </w:tblGrid>
      <w:tr w14:paraId="5C412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 w14:paraId="71B4E079">
            <w:pPr>
              <w:spacing w:line="320" w:lineRule="exact"/>
              <w:ind w:left="-97" w:leftChars="-46"/>
              <w:jc w:val="center"/>
              <w:rPr>
                <w:rFonts w:ascii="宋体" w:hAnsi="宋体"/>
                <w:b/>
                <w:bCs/>
                <w:position w:val="4"/>
                <w:szCs w:val="21"/>
              </w:rPr>
            </w:pPr>
            <w:r>
              <w:rPr>
                <w:rFonts w:hint="eastAsia" w:ascii="新宋体" w:hAnsi="新宋体" w:cs="新宋体"/>
                <w:b/>
                <w:szCs w:val="21"/>
              </w:rPr>
              <w:t>序号</w:t>
            </w:r>
          </w:p>
        </w:tc>
        <w:tc>
          <w:tcPr>
            <w:tcW w:w="2910" w:type="dxa"/>
            <w:tcBorders>
              <w:tl2br w:val="nil"/>
              <w:tr2bl w:val="nil"/>
            </w:tcBorders>
            <w:noWrap w:val="0"/>
            <w:vAlign w:val="center"/>
          </w:tcPr>
          <w:p w14:paraId="2BA93760">
            <w:pPr>
              <w:spacing w:line="320" w:lineRule="exact"/>
              <w:jc w:val="center"/>
              <w:rPr>
                <w:rFonts w:ascii="宋体" w:hAnsi="宋体"/>
                <w:b/>
                <w:bCs/>
                <w:position w:val="4"/>
                <w:szCs w:val="21"/>
              </w:rPr>
            </w:pPr>
            <w:bookmarkStart w:id="0" w:name="_GoBack"/>
            <w:bookmarkEnd w:id="0"/>
            <w:r>
              <w:rPr>
                <w:rFonts w:hint="eastAsia" w:ascii="新宋体" w:hAnsi="新宋体" w:cs="新宋体"/>
                <w:b/>
                <w:szCs w:val="21"/>
                <w:lang w:eastAsia="zh-CN"/>
              </w:rPr>
              <w:t>谈判</w:t>
            </w:r>
            <w:r>
              <w:rPr>
                <w:rFonts w:hint="eastAsia" w:ascii="新宋体" w:hAnsi="新宋体" w:cs="新宋体"/>
                <w:b/>
                <w:szCs w:val="21"/>
              </w:rPr>
              <w:t>文件商务要求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noWrap w:val="0"/>
            <w:vAlign w:val="center"/>
          </w:tcPr>
          <w:p w14:paraId="07F35732">
            <w:pPr>
              <w:spacing w:line="320" w:lineRule="exact"/>
              <w:jc w:val="center"/>
              <w:rPr>
                <w:rFonts w:ascii="宋体" w:hAnsi="宋体"/>
                <w:b/>
                <w:bCs/>
                <w:position w:val="4"/>
                <w:szCs w:val="21"/>
              </w:rPr>
            </w:pPr>
            <w:r>
              <w:rPr>
                <w:rFonts w:hint="eastAsia" w:ascii="新宋体" w:hAnsi="新宋体" w:cs="新宋体"/>
                <w:b/>
                <w:szCs w:val="21"/>
              </w:rPr>
              <w:t>竞争性</w:t>
            </w:r>
            <w:r>
              <w:rPr>
                <w:rFonts w:hint="eastAsia" w:ascii="新宋体" w:hAnsi="新宋体" w:cs="新宋体"/>
                <w:b/>
                <w:szCs w:val="21"/>
                <w:lang w:eastAsia="zh-CN"/>
              </w:rPr>
              <w:t>谈判</w:t>
            </w:r>
            <w:r>
              <w:rPr>
                <w:rFonts w:hint="eastAsia" w:ascii="新宋体" w:hAnsi="新宋体" w:cs="新宋体"/>
                <w:b/>
                <w:szCs w:val="21"/>
              </w:rPr>
              <w:t>响应文件商务响应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 w14:paraId="5F9ECF7B">
            <w:pPr>
              <w:spacing w:line="320" w:lineRule="exact"/>
              <w:jc w:val="center"/>
              <w:rPr>
                <w:rFonts w:ascii="宋体" w:hAnsi="宋体"/>
                <w:b/>
                <w:bCs/>
                <w:position w:val="4"/>
                <w:szCs w:val="21"/>
              </w:rPr>
            </w:pPr>
            <w:r>
              <w:rPr>
                <w:rFonts w:hint="eastAsia" w:ascii="新宋体" w:hAnsi="新宋体" w:cs="新宋体"/>
                <w:b/>
                <w:szCs w:val="21"/>
              </w:rPr>
              <w:t>偏离情况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3284ED9">
            <w:pPr>
              <w:spacing w:line="320" w:lineRule="exact"/>
              <w:jc w:val="center"/>
              <w:rPr>
                <w:rFonts w:ascii="宋体" w:hAnsi="宋体"/>
                <w:b/>
                <w:bCs/>
                <w:position w:val="4"/>
                <w:szCs w:val="21"/>
              </w:rPr>
            </w:pPr>
            <w:r>
              <w:rPr>
                <w:rFonts w:hint="eastAsia" w:ascii="新宋体" w:hAnsi="新宋体" w:cs="新宋体"/>
                <w:b/>
                <w:szCs w:val="21"/>
              </w:rPr>
              <w:t>说明</w:t>
            </w:r>
          </w:p>
        </w:tc>
      </w:tr>
      <w:tr w14:paraId="17631E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tcBorders>
              <w:tl2br w:val="nil"/>
              <w:tr2bl w:val="nil"/>
            </w:tcBorders>
            <w:noWrap w:val="0"/>
            <w:vAlign w:val="top"/>
          </w:tcPr>
          <w:p w14:paraId="2015EC34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noWrap w:val="0"/>
            <w:vAlign w:val="top"/>
          </w:tcPr>
          <w:p w14:paraId="4F44DD2B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noWrap w:val="0"/>
            <w:vAlign w:val="top"/>
          </w:tcPr>
          <w:p w14:paraId="296E7FF7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top"/>
          </w:tcPr>
          <w:p w14:paraId="35ED679B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top"/>
          </w:tcPr>
          <w:p w14:paraId="10810289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  <w:tr w14:paraId="2243C9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tcBorders>
              <w:tl2br w:val="nil"/>
              <w:tr2bl w:val="nil"/>
            </w:tcBorders>
            <w:noWrap w:val="0"/>
            <w:vAlign w:val="top"/>
          </w:tcPr>
          <w:p w14:paraId="12F13133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noWrap w:val="0"/>
            <w:vAlign w:val="top"/>
          </w:tcPr>
          <w:p w14:paraId="316ED6A0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noWrap w:val="0"/>
            <w:vAlign w:val="top"/>
          </w:tcPr>
          <w:p w14:paraId="42FA4CF7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top"/>
          </w:tcPr>
          <w:p w14:paraId="171937F7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top"/>
          </w:tcPr>
          <w:p w14:paraId="467C6AF4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  <w:tr w14:paraId="438AD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tcBorders>
              <w:tl2br w:val="nil"/>
              <w:tr2bl w:val="nil"/>
            </w:tcBorders>
            <w:noWrap w:val="0"/>
            <w:vAlign w:val="top"/>
          </w:tcPr>
          <w:p w14:paraId="5592B304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noWrap w:val="0"/>
            <w:vAlign w:val="top"/>
          </w:tcPr>
          <w:p w14:paraId="4FFC2134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noWrap w:val="0"/>
            <w:vAlign w:val="top"/>
          </w:tcPr>
          <w:p w14:paraId="52BEE831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top"/>
          </w:tcPr>
          <w:p w14:paraId="4DE40618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top"/>
          </w:tcPr>
          <w:p w14:paraId="4C1BF222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  <w:tr w14:paraId="2C6AE9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tcBorders>
              <w:tl2br w:val="nil"/>
              <w:tr2bl w:val="nil"/>
            </w:tcBorders>
            <w:noWrap w:val="0"/>
            <w:vAlign w:val="top"/>
          </w:tcPr>
          <w:p w14:paraId="25C17EFD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noWrap w:val="0"/>
            <w:vAlign w:val="top"/>
          </w:tcPr>
          <w:p w14:paraId="6A45C4EA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noWrap w:val="0"/>
            <w:vAlign w:val="top"/>
          </w:tcPr>
          <w:p w14:paraId="30CB4199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top"/>
          </w:tcPr>
          <w:p w14:paraId="76FCF49B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top"/>
          </w:tcPr>
          <w:p w14:paraId="62698D57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  <w:tr w14:paraId="088CD8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tcBorders>
              <w:tl2br w:val="nil"/>
              <w:tr2bl w:val="nil"/>
            </w:tcBorders>
            <w:noWrap w:val="0"/>
            <w:vAlign w:val="top"/>
          </w:tcPr>
          <w:p w14:paraId="1D3E044A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noWrap w:val="0"/>
            <w:vAlign w:val="top"/>
          </w:tcPr>
          <w:p w14:paraId="64F06CBA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noWrap w:val="0"/>
            <w:vAlign w:val="top"/>
          </w:tcPr>
          <w:p w14:paraId="0E1B5F5D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top"/>
          </w:tcPr>
          <w:p w14:paraId="13181982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top"/>
          </w:tcPr>
          <w:p w14:paraId="6C2B6A26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  <w:tr w14:paraId="6D478A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tcBorders>
              <w:tl2br w:val="nil"/>
              <w:tr2bl w:val="nil"/>
            </w:tcBorders>
            <w:noWrap w:val="0"/>
            <w:vAlign w:val="top"/>
          </w:tcPr>
          <w:p w14:paraId="538B2E79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noWrap w:val="0"/>
            <w:vAlign w:val="top"/>
          </w:tcPr>
          <w:p w14:paraId="2414836E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noWrap w:val="0"/>
            <w:vAlign w:val="top"/>
          </w:tcPr>
          <w:p w14:paraId="33650A60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top"/>
          </w:tcPr>
          <w:p w14:paraId="3D7A0F89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top"/>
          </w:tcPr>
          <w:p w14:paraId="157EC79A">
            <w:pPr>
              <w:spacing w:line="560" w:lineRule="exact"/>
              <w:rPr>
                <w:rFonts w:ascii="宋体" w:hAnsi="宋体"/>
                <w:b/>
                <w:bCs/>
                <w:position w:val="4"/>
                <w:sz w:val="32"/>
                <w:szCs w:val="32"/>
              </w:rPr>
            </w:pPr>
          </w:p>
        </w:tc>
      </w:tr>
    </w:tbl>
    <w:p w14:paraId="0EA8FD91">
      <w:pPr>
        <w:spacing w:line="440" w:lineRule="exac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注：</w:t>
      </w:r>
      <w:r>
        <w:rPr>
          <w:rFonts w:hint="eastAsia"/>
          <w:color w:val="auto"/>
          <w:position w:val="4"/>
          <w:szCs w:val="21"/>
        </w:rPr>
        <w:t>1、如对本项目商务条款有偏离的，请按上表所列内容依次填写；若未填视为其所有商务条款均完全响应“</w:t>
      </w:r>
      <w:r>
        <w:rPr>
          <w:rFonts w:hint="eastAsia"/>
          <w:color w:val="auto"/>
          <w:position w:val="4"/>
          <w:szCs w:val="21"/>
          <w:lang w:val="en-US" w:eastAsia="zh-CN"/>
        </w:rPr>
        <w:t>采购</w:t>
      </w:r>
      <w:r>
        <w:rPr>
          <w:rFonts w:hint="eastAsia"/>
          <w:color w:val="auto"/>
          <w:position w:val="4"/>
          <w:szCs w:val="21"/>
        </w:rPr>
        <w:t>文件”中的要求。</w:t>
      </w:r>
    </w:p>
    <w:p w14:paraId="13CED02B">
      <w:pPr>
        <w:numPr>
          <w:ilvl w:val="0"/>
          <w:numId w:val="1"/>
        </w:numPr>
        <w:spacing w:line="44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供应商必须据实填写，不得虚假响应，否则将取消其</w:t>
      </w:r>
      <w:r>
        <w:rPr>
          <w:rFonts w:hint="eastAsia"/>
          <w:szCs w:val="21"/>
          <w:lang w:eastAsia="zh-CN"/>
        </w:rPr>
        <w:t>谈判</w:t>
      </w:r>
      <w:r>
        <w:rPr>
          <w:rFonts w:hint="eastAsia"/>
          <w:szCs w:val="21"/>
        </w:rPr>
        <w:t>或成交资格，并按有关规定进行处罚。</w:t>
      </w:r>
    </w:p>
    <w:p w14:paraId="6D052C39">
      <w:pPr>
        <w:spacing w:line="440" w:lineRule="exact"/>
        <w:rPr>
          <w:szCs w:val="21"/>
        </w:rPr>
      </w:pPr>
    </w:p>
    <w:p w14:paraId="4CD06165">
      <w:pPr>
        <w:spacing w:line="440" w:lineRule="exact"/>
        <w:rPr>
          <w:szCs w:val="21"/>
        </w:rPr>
      </w:pPr>
    </w:p>
    <w:p w14:paraId="669D8403">
      <w:pPr>
        <w:pStyle w:val="5"/>
        <w:spacing w:line="500" w:lineRule="exact"/>
        <w:ind w:firstLine="5040" w:firstLineChars="2400"/>
        <w:jc w:val="left"/>
        <w:rPr>
          <w:rFonts w:ascii="新宋体" w:hAnsi="新宋体"/>
          <w:b w:val="0"/>
          <w:sz w:val="21"/>
          <w:szCs w:val="21"/>
        </w:rPr>
      </w:pPr>
      <w:r>
        <w:rPr>
          <w:rFonts w:hint="eastAsia" w:ascii="新宋体" w:hAnsi="新宋体"/>
          <w:b w:val="0"/>
          <w:sz w:val="21"/>
          <w:szCs w:val="21"/>
        </w:rPr>
        <w:t>供应商：</w:t>
      </w:r>
      <w:r>
        <w:rPr>
          <w:rFonts w:hint="eastAsia" w:ascii="新宋体" w:hAnsi="新宋体"/>
          <w:b w:val="0"/>
          <w:sz w:val="21"/>
          <w:szCs w:val="21"/>
          <w:u w:val="single"/>
        </w:rPr>
        <w:t xml:space="preserve">  （单位全称、盖章）   </w:t>
      </w:r>
    </w:p>
    <w:p w14:paraId="5F3BEC97">
      <w:pPr>
        <w:pStyle w:val="5"/>
        <w:spacing w:line="500" w:lineRule="exact"/>
        <w:ind w:firstLine="5040" w:firstLineChars="2400"/>
        <w:jc w:val="left"/>
        <w:rPr>
          <w:rFonts w:ascii="新宋体" w:hAnsi="新宋体"/>
          <w:b w:val="0"/>
          <w:sz w:val="21"/>
          <w:szCs w:val="21"/>
        </w:rPr>
      </w:pPr>
      <w:r>
        <w:rPr>
          <w:rFonts w:hint="eastAsia" w:ascii="新宋体" w:hAnsi="新宋体"/>
          <w:b w:val="0"/>
          <w:sz w:val="21"/>
          <w:szCs w:val="21"/>
        </w:rPr>
        <w:t>法定代表人或授权代表：</w:t>
      </w:r>
      <w:r>
        <w:rPr>
          <w:rFonts w:hint="eastAsia" w:ascii="新宋体" w:hAnsi="新宋体"/>
          <w:b w:val="0"/>
          <w:sz w:val="21"/>
          <w:szCs w:val="21"/>
          <w:u w:val="single"/>
        </w:rPr>
        <w:t xml:space="preserve">     （盖章或签字）    </w:t>
      </w:r>
    </w:p>
    <w:p w14:paraId="26152D3C">
      <w:pPr>
        <w:spacing w:line="440" w:lineRule="exact"/>
        <w:ind w:firstLine="5040" w:firstLineChars="2400"/>
        <w:rPr>
          <w:szCs w:val="21"/>
        </w:rPr>
      </w:pPr>
      <w:r>
        <w:rPr>
          <w:rFonts w:hint="eastAsia" w:ascii="新宋体" w:hAnsi="新宋体"/>
          <w:szCs w:val="21"/>
        </w:rPr>
        <w:t>日期：</w:t>
      </w:r>
      <w:r>
        <w:rPr>
          <w:rFonts w:hint="eastAsia" w:ascii="新宋体" w:hAnsi="新宋体"/>
          <w:szCs w:val="21"/>
          <w:u w:val="single"/>
        </w:rPr>
        <w:t xml:space="preserve">        </w:t>
      </w:r>
      <w:r>
        <w:rPr>
          <w:rFonts w:hint="eastAsia" w:ascii="新宋体" w:hAnsi="新宋体"/>
          <w:szCs w:val="21"/>
        </w:rPr>
        <w:t>年</w:t>
      </w:r>
      <w:r>
        <w:rPr>
          <w:rFonts w:hint="eastAsia" w:ascii="新宋体" w:hAnsi="新宋体"/>
          <w:szCs w:val="21"/>
          <w:u w:val="single"/>
        </w:rPr>
        <w:t xml:space="preserve">    </w:t>
      </w:r>
      <w:r>
        <w:rPr>
          <w:rFonts w:hint="eastAsia" w:ascii="新宋体" w:hAnsi="新宋体"/>
          <w:szCs w:val="21"/>
        </w:rPr>
        <w:t>月</w:t>
      </w:r>
      <w:r>
        <w:rPr>
          <w:rFonts w:hint="eastAsia" w:ascii="新宋体" w:hAnsi="新宋体"/>
          <w:szCs w:val="21"/>
          <w:u w:val="single"/>
        </w:rPr>
        <w:t xml:space="preserve">    </w:t>
      </w:r>
      <w:r>
        <w:rPr>
          <w:rFonts w:hint="eastAsia" w:ascii="新宋体" w:hAnsi="新宋体"/>
          <w:szCs w:val="21"/>
        </w:rPr>
        <w:t>日</w:t>
      </w:r>
    </w:p>
    <w:p w14:paraId="0CD3262B"/>
    <w:sectPr>
      <w:footnotePr>
        <w:numFmt w:val="decimalEnclosedCircleChinese"/>
        <w:numRestart w:val="eachPage"/>
      </w:footnotePr>
      <w:pgSz w:w="12240" w:h="15840"/>
      <w:pgMar w:top="1134" w:right="1134" w:bottom="1134" w:left="1134" w:header="850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DB60FA"/>
    <w:multiLevelType w:val="singleLevel"/>
    <w:tmpl w:val="58DB60F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504B8"/>
    <w:rsid w:val="04690D8F"/>
    <w:rsid w:val="09566199"/>
    <w:rsid w:val="1E3504B8"/>
    <w:rsid w:val="3995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黑体"/>
      <w:sz w:val="21"/>
      <w:szCs w:val="21"/>
      <w:lang w:val="en-US" w:eastAsia="zh-CN" w:bidi="ar-SA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0</TotalTime>
  <ScaleCrop>false</ScaleCrop>
  <LinksUpToDate>false</LinksUpToDate>
  <CharactersWithSpaces>279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2025-10-22T09:28:00Z</dcterms:created>
  <dc:creator> 风信子</dc:creator>
  <cp:lastModifiedBy>该用户已成仙</cp:lastModifiedBy>
  <dcterms:modified xsi:type="dcterms:W3CDTF">2026-07-02T06:24:00Z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BA5690EBA9714499A31E955BCD375ADC_13</vt:lpwstr>
  </property>
  <property fmtid="{D5CDD505-2E9C-101B-9397-08002B2CF9AE}" pid="4" name="KSOTemplateDocerSaveRecord">
    <vt:lpwstr>eyJoZGlkIjoiNmIyYzg0MTFmNWMzYmVlNjc0YjlhYWJlN2RjYTUzMDAiLCJ1c2VySWQiOiI4MDA0NjE0OTkifQ==</vt:lpwstr>
  </property>
</Properties>
</file>