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5C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  <w:t>技术规格偏离表</w:t>
      </w:r>
    </w:p>
    <w:p w14:paraId="19701E41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/>
          <w:szCs w:val="21"/>
          <w:highlight w:val="none"/>
          <w:lang w:eastAsia="zh-CN"/>
        </w:rPr>
        <w:t>名称：</w:t>
      </w: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项目编号：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</w:t>
      </w:r>
    </w:p>
    <w:tbl>
      <w:tblPr>
        <w:tblStyle w:val="3"/>
        <w:tblW w:w="98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63"/>
        <w:gridCol w:w="2222"/>
        <w:gridCol w:w="3632"/>
        <w:gridCol w:w="1277"/>
        <w:gridCol w:w="994"/>
      </w:tblGrid>
      <w:tr w14:paraId="40DBE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center"/>
          </w:tcPr>
          <w:p w14:paraId="28D58431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center"/>
          </w:tcPr>
          <w:p w14:paraId="3F867BA0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center"/>
          </w:tcPr>
          <w:p w14:paraId="4C4B7BCD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center"/>
          </w:tcPr>
          <w:p w14:paraId="7C78DE52">
            <w:pPr>
              <w:spacing w:line="280" w:lineRule="exact"/>
              <w:jc w:val="center"/>
              <w:rPr>
                <w:rFonts w:hint="eastAsia" w:ascii="宋体" w:hAnsi="宋体" w:eastAsia="宋体"/>
                <w:b/>
                <w:bCs/>
                <w:position w:val="4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文件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7DB5AE7A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center"/>
          </w:tcPr>
          <w:p w14:paraId="6FA3BC26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788C2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321145C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5E8913C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6A524DD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19C5938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4B51BE4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6972B6C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24928B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6FE9A06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7DA5439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554251E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48ABAAB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6E629D7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551AE10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6BB439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1122E59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28F3A8D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6B5B091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21EA0C6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1898887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1B1C71F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142D42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7784586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268533A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0AB8D06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597DDBC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7B146C4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7452477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DA2C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6721325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060AA1C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2798C9F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5708A1D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07D58DF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0CB6619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105FC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330323C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7E0925B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5557521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2A73ACF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4976C10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7E32F13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</w:tbl>
    <w:p w14:paraId="55D02F35">
      <w:pPr>
        <w:spacing w:line="440" w:lineRule="exact"/>
        <w:rPr>
          <w:rFonts w:hint="eastAsia"/>
          <w:szCs w:val="21"/>
          <w:highlight w:val="none"/>
        </w:rPr>
      </w:pPr>
      <w:r>
        <w:rPr>
          <w:rFonts w:hint="eastAsia"/>
          <w:szCs w:val="21"/>
          <w:highlight w:val="none"/>
        </w:rPr>
        <w:t>注：1、除本规格、技术偏离表所列的偏离</w:t>
      </w:r>
      <w:r>
        <w:rPr>
          <w:rFonts w:hint="eastAsia"/>
          <w:szCs w:val="21"/>
          <w:highlight w:val="none"/>
          <w:lang w:eastAsia="zh-CN"/>
        </w:rPr>
        <w:t>指标</w:t>
      </w:r>
      <w:r>
        <w:rPr>
          <w:rFonts w:hint="eastAsia"/>
          <w:szCs w:val="21"/>
          <w:highlight w:val="none"/>
        </w:rPr>
        <w:t>外，其他所有规格、技术参数均完全响应</w:t>
      </w:r>
      <w:r>
        <w:rPr>
          <w:rFonts w:hint="eastAsia"/>
          <w:szCs w:val="21"/>
          <w:highlight w:val="none"/>
          <w:lang w:eastAsia="zh-CN"/>
        </w:rPr>
        <w:t>“</w:t>
      </w:r>
      <w:r>
        <w:rPr>
          <w:rFonts w:hint="eastAsia"/>
          <w:szCs w:val="21"/>
          <w:highlight w:val="none"/>
          <w:lang w:val="en-US" w:eastAsia="zh-CN"/>
        </w:rPr>
        <w:t>谈判</w:t>
      </w:r>
      <w:r>
        <w:rPr>
          <w:rFonts w:hint="eastAsia"/>
          <w:szCs w:val="21"/>
          <w:highlight w:val="none"/>
        </w:rPr>
        <w:t>文件</w:t>
      </w:r>
      <w:r>
        <w:rPr>
          <w:rFonts w:hint="eastAsia"/>
          <w:szCs w:val="21"/>
          <w:highlight w:val="none"/>
          <w:lang w:eastAsia="zh-CN"/>
        </w:rPr>
        <w:t>”</w:t>
      </w:r>
      <w:r>
        <w:rPr>
          <w:rFonts w:hint="eastAsia"/>
          <w:szCs w:val="21"/>
          <w:highlight w:val="none"/>
        </w:rPr>
        <w:t>中的要求。</w:t>
      </w:r>
      <w:r>
        <w:rPr>
          <w:rFonts w:hint="eastAsia"/>
          <w:szCs w:val="21"/>
          <w:highlight w:val="none"/>
          <w:lang w:val="en-US" w:eastAsia="zh-CN"/>
        </w:rPr>
        <w:t>供应商</w:t>
      </w:r>
      <w:r>
        <w:rPr>
          <w:rFonts w:hint="eastAsia"/>
          <w:szCs w:val="21"/>
          <w:highlight w:val="none"/>
        </w:rPr>
        <w:t>按照采购内容要求及所报价内容如实填写。</w:t>
      </w:r>
    </w:p>
    <w:p w14:paraId="27896C5E">
      <w:pPr>
        <w:spacing w:line="440" w:lineRule="exact"/>
        <w:ind w:firstLine="420"/>
        <w:rPr>
          <w:rFonts w:hint="eastAsia"/>
          <w:szCs w:val="21"/>
          <w:highlight w:val="none"/>
        </w:rPr>
      </w:pPr>
      <w:r>
        <w:rPr>
          <w:rFonts w:hint="eastAsia"/>
          <w:szCs w:val="21"/>
          <w:highlight w:val="none"/>
        </w:rPr>
        <w:t>2、</w:t>
      </w:r>
      <w:r>
        <w:rPr>
          <w:rFonts w:hint="eastAsia"/>
          <w:szCs w:val="21"/>
          <w:highlight w:val="none"/>
          <w:lang w:val="en-US" w:eastAsia="zh-CN"/>
        </w:rPr>
        <w:t>供应商</w:t>
      </w:r>
      <w:r>
        <w:rPr>
          <w:rFonts w:hint="eastAsia"/>
          <w:szCs w:val="21"/>
          <w:highlight w:val="none"/>
        </w:rPr>
        <w:t>必须据实填写，不得虚假响应，否则将取消其</w:t>
      </w:r>
      <w:r>
        <w:rPr>
          <w:rFonts w:hint="eastAsia"/>
          <w:szCs w:val="21"/>
          <w:highlight w:val="none"/>
          <w:lang w:val="en-US" w:eastAsia="zh-CN"/>
        </w:rPr>
        <w:t>成交</w:t>
      </w:r>
      <w:r>
        <w:rPr>
          <w:rFonts w:hint="eastAsia"/>
          <w:szCs w:val="21"/>
          <w:highlight w:val="none"/>
        </w:rPr>
        <w:t>资格，并按有关规定进行处罚。</w:t>
      </w:r>
    </w:p>
    <w:p w14:paraId="1995253C">
      <w:pPr>
        <w:spacing w:line="440" w:lineRule="exact"/>
        <w:ind w:firstLine="420"/>
        <w:rPr>
          <w:rFonts w:hint="eastAsia"/>
          <w:szCs w:val="21"/>
          <w:highlight w:val="none"/>
        </w:rPr>
      </w:pPr>
    </w:p>
    <w:p w14:paraId="50134C2D">
      <w:pPr>
        <w:spacing w:line="440" w:lineRule="exact"/>
        <w:ind w:firstLine="420" w:firstLineChars="200"/>
        <w:rPr>
          <w:szCs w:val="21"/>
          <w:highlight w:val="none"/>
        </w:rPr>
      </w:pPr>
    </w:p>
    <w:p w14:paraId="66C6BB5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0" w:firstLineChars="200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1A032B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0" w:firstLineChars="2000"/>
        <w:jc w:val="left"/>
        <w:textAlignment w:val="auto"/>
        <w:rPr>
          <w:rFonts w:hint="default" w:ascii="新宋体" w:hAnsi="新宋体" w:eastAsia="宋体"/>
          <w:b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（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eastAsia="zh-CN"/>
        </w:rPr>
        <w:t>盖章或签字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）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</w:p>
    <w:p w14:paraId="711D8C2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4200" w:firstLineChars="2000"/>
        <w:jc w:val="left"/>
        <w:textAlignment w:val="auto"/>
        <w:rPr>
          <w:rFonts w:hint="eastAsia" w:ascii="新宋体" w:hAnsi="新宋体" w:eastAsia="宋体" w:cs="Times New Roman"/>
          <w:b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highlight w:val="none"/>
          <w:lang w:val="en-US" w:eastAsia="zh-CN"/>
        </w:rPr>
        <w:t>日期：    年   月   日</w:t>
      </w:r>
    </w:p>
    <w:p w14:paraId="36D86785">
      <w:bookmarkStart w:id="0" w:name="_GoBack"/>
      <w:bookmarkEnd w:id="0"/>
    </w:p>
    <w:sectPr>
      <w:footnotePr>
        <w:numFmt w:val="decimalEnclosedCircleChinese"/>
        <w:numRestart w:val="eachPage"/>
      </w:footnotePr>
      <w:pgSz w:w="12240" w:h="15840"/>
      <w:pgMar w:top="1134" w:right="1134" w:bottom="1134" w:left="1134" w:header="850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F3778"/>
    <w:rsid w:val="04690D8F"/>
    <w:rsid w:val="07EF3778"/>
    <w:rsid w:val="0A4A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2026-07-02T06:56:00Z</dcterms:created>
  <dc:creator>该用户已成仙</dc:creator>
  <cp:lastModifiedBy>该用户已成仙</cp:lastModifiedBy>
  <dcterms:modified xsi:type="dcterms:W3CDTF">2026-07-02T07:01:12Z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BDC4E4373A5F4FD2BC2234FD367A27E2_11</vt:lpwstr>
  </property>
  <property fmtid="{D5CDD505-2E9C-101B-9397-08002B2CF9AE}" pid="4" name="KSOTemplateDocerSaveRecord">
    <vt:lpwstr>eyJoZGlkIjoiNmIyYzg0MTFmNWMzYmVlNjc0YjlhYWJlN2RjYTUzMDAiLCJ1c2VySWQiOiI4MDA0NjE0OTkifQ==</vt:lpwstr>
  </property>
</Properties>
</file>