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92E2D">
      <w:pPr>
        <w:spacing w:line="440" w:lineRule="exact"/>
        <w:jc w:val="center"/>
        <w:rPr>
          <w:rFonts w:hint="eastAsia" w:ascii="宋体" w:hAnsi="宋体" w:cs="宋体"/>
          <w:b/>
          <w:bCs/>
          <w:kern w:val="0"/>
          <w:sz w:val="24"/>
        </w:rPr>
      </w:pPr>
    </w:p>
    <w:p w14:paraId="0FDBC166">
      <w:pPr>
        <w:jc w:val="center"/>
        <w:rPr>
          <w:rFonts w:hint="eastAsia" w:ascii="宋体" w:hAnsi="宋体" w:cs="宋体"/>
          <w:b/>
          <w:bCs/>
          <w:kern w:val="0"/>
          <w:sz w:val="24"/>
        </w:rPr>
      </w:pPr>
      <w:r>
        <w:rPr>
          <w:rFonts w:hint="eastAsia" w:ascii="宋体" w:hAnsi="宋体" w:cs="宋体"/>
          <w:b/>
          <w:bCs/>
          <w:sz w:val="72"/>
          <w:szCs w:val="72"/>
        </w:rPr>
        <w:t xml:space="preserve"> </w:t>
      </w:r>
    </w:p>
    <w:p w14:paraId="3E05A829">
      <w:pPr>
        <w:spacing w:line="440" w:lineRule="exact"/>
        <w:jc w:val="center"/>
        <w:rPr>
          <w:rFonts w:hint="eastAsia" w:ascii="宋体" w:hAnsi="宋体" w:cs="宋体"/>
          <w:b/>
          <w:bCs/>
          <w:kern w:val="0"/>
          <w:sz w:val="24"/>
        </w:rPr>
      </w:pPr>
    </w:p>
    <w:p w14:paraId="7E0AEBFD">
      <w:pPr>
        <w:spacing w:line="440" w:lineRule="exact"/>
        <w:jc w:val="center"/>
        <w:rPr>
          <w:rFonts w:hint="eastAsia" w:ascii="宋体" w:hAnsi="宋体" w:cs="宋体"/>
          <w:b/>
          <w:bCs/>
          <w:kern w:val="0"/>
          <w:sz w:val="24"/>
        </w:rPr>
      </w:pPr>
    </w:p>
    <w:p w14:paraId="60F1ABF2">
      <w:pPr>
        <w:spacing w:line="440" w:lineRule="exact"/>
        <w:jc w:val="center"/>
        <w:rPr>
          <w:rFonts w:hint="eastAsia" w:ascii="宋体" w:hAnsi="宋体" w:cs="宋体"/>
          <w:b/>
          <w:bCs/>
          <w:kern w:val="0"/>
          <w:sz w:val="24"/>
        </w:rPr>
      </w:pPr>
    </w:p>
    <w:p w14:paraId="33D7A43A">
      <w:pPr>
        <w:spacing w:line="440" w:lineRule="exact"/>
        <w:jc w:val="center"/>
        <w:rPr>
          <w:rFonts w:hint="eastAsia" w:ascii="宋体" w:hAnsi="宋体" w:cs="宋体"/>
          <w:b/>
          <w:bCs/>
          <w:kern w:val="0"/>
          <w:sz w:val="24"/>
        </w:rPr>
      </w:pPr>
    </w:p>
    <w:p w14:paraId="3A7EA55E">
      <w:pPr>
        <w:jc w:val="center"/>
        <w:rPr>
          <w:rFonts w:hint="eastAsia" w:ascii="Times New Roman" w:hAnsi="Times New Roman" w:eastAsia="华文中宋" w:cs="Times New Roman"/>
          <w:b/>
          <w:i w:val="0"/>
          <w:iCs w:val="0"/>
          <w:color w:val="000000"/>
          <w:sz w:val="60"/>
          <w:szCs w:val="48"/>
          <w:u w:val="none"/>
          <w:lang w:val="en-US" w:eastAsia="zh-CN"/>
        </w:rPr>
      </w:pPr>
      <w:r>
        <w:rPr>
          <w:rFonts w:hint="eastAsia" w:ascii="Times New Roman" w:hAnsi="Times New Roman" w:eastAsia="华文中宋" w:cs="Times New Roman"/>
          <w:b/>
          <w:i w:val="0"/>
          <w:iCs w:val="0"/>
          <w:color w:val="000000"/>
          <w:sz w:val="72"/>
          <w:szCs w:val="52"/>
          <w:u w:val="none"/>
          <w:lang w:val="en-US" w:eastAsia="zh-CN"/>
        </w:rPr>
        <w:t xml:space="preserve"> </w:t>
      </w:r>
      <w:r>
        <w:rPr>
          <w:rFonts w:hint="eastAsia" w:ascii="Times New Roman" w:hAnsi="Times New Roman" w:eastAsia="华文中宋" w:cs="Times New Roman"/>
          <w:b/>
          <w:i w:val="0"/>
          <w:iCs w:val="0"/>
          <w:color w:val="000000"/>
          <w:sz w:val="60"/>
          <w:szCs w:val="48"/>
          <w:u w:val="none"/>
          <w:lang w:val="en-US" w:eastAsia="zh-CN"/>
        </w:rPr>
        <w:t>西北大学附属中学一号公寓楼</w:t>
      </w:r>
    </w:p>
    <w:p w14:paraId="0643AD6F">
      <w:pPr>
        <w:jc w:val="center"/>
        <w:rPr>
          <w:rFonts w:hint="eastAsia" w:ascii="Times New Roman" w:hAnsi="Times New Roman" w:eastAsia="华文中宋" w:cs="Times New Roman"/>
          <w:b/>
          <w:i w:val="0"/>
          <w:iCs w:val="0"/>
          <w:color w:val="000000"/>
          <w:sz w:val="60"/>
          <w:szCs w:val="48"/>
          <w:u w:val="none"/>
          <w:lang w:val="en-US" w:eastAsia="zh-CN"/>
        </w:rPr>
      </w:pPr>
      <w:r>
        <w:rPr>
          <w:rFonts w:hint="eastAsia" w:ascii="Times New Roman" w:hAnsi="Times New Roman" w:eastAsia="华文中宋" w:cs="Times New Roman"/>
          <w:b/>
          <w:i w:val="0"/>
          <w:iCs w:val="0"/>
          <w:color w:val="000000"/>
          <w:sz w:val="60"/>
          <w:szCs w:val="48"/>
          <w:u w:val="none"/>
          <w:lang w:val="en-US" w:eastAsia="zh-CN"/>
        </w:rPr>
        <w:t>维修改造项目</w:t>
      </w:r>
    </w:p>
    <w:p w14:paraId="3842A48C">
      <w:pPr>
        <w:jc w:val="center"/>
        <w:rPr>
          <w:rFonts w:hint="eastAsia" w:ascii="Times New Roman" w:hAnsi="Times New Roman" w:eastAsia="华文中宋" w:cs="Times New Roman"/>
          <w:b/>
          <w:i w:val="0"/>
          <w:iCs w:val="0"/>
          <w:color w:val="000000"/>
          <w:sz w:val="60"/>
          <w:szCs w:val="48"/>
          <w:u w:val="none"/>
          <w:lang w:val="en-US" w:eastAsia="zh-CN"/>
        </w:rPr>
      </w:pPr>
    </w:p>
    <w:p w14:paraId="31D5A691">
      <w:pPr>
        <w:jc w:val="center"/>
        <w:rPr>
          <w:rFonts w:hint="eastAsia" w:ascii="Times New Roman" w:hAnsi="Times New Roman" w:eastAsia="华文中宋" w:cs="Times New Roman"/>
          <w:b/>
          <w:i w:val="0"/>
          <w:iCs w:val="0"/>
          <w:color w:val="000000"/>
          <w:sz w:val="60"/>
          <w:szCs w:val="48"/>
          <w:u w:val="none"/>
          <w:lang w:val="en-US" w:eastAsia="zh-CN"/>
        </w:rPr>
      </w:pPr>
    </w:p>
    <w:p w14:paraId="0D74C1CC">
      <w:pPr>
        <w:jc w:val="center"/>
        <w:rPr>
          <w:rFonts w:hint="eastAsia" w:ascii="Times New Roman" w:hAnsi="Times New Roman" w:eastAsia="华文中宋" w:cs="Times New Roman"/>
          <w:b/>
          <w:i w:val="0"/>
          <w:iCs w:val="0"/>
          <w:color w:val="000000"/>
          <w:sz w:val="60"/>
          <w:szCs w:val="48"/>
          <w:u w:val="none"/>
          <w:lang w:val="en-US" w:eastAsia="zh-CN"/>
        </w:rPr>
      </w:pPr>
    </w:p>
    <w:p w14:paraId="20D38EF8">
      <w:pPr>
        <w:jc w:val="center"/>
        <w:rPr>
          <w:rFonts w:hint="eastAsia" w:ascii="Times New Roman" w:hAnsi="Times New Roman" w:eastAsia="华文中宋" w:cs="Times New Roman"/>
          <w:b/>
          <w:i w:val="0"/>
          <w:iCs w:val="0"/>
          <w:color w:val="000000"/>
          <w:sz w:val="60"/>
          <w:szCs w:val="48"/>
          <w:u w:val="none"/>
          <w:lang w:val="en-US" w:eastAsia="zh-CN"/>
        </w:rPr>
      </w:pPr>
    </w:p>
    <w:p w14:paraId="3FB268AA">
      <w:pPr>
        <w:jc w:val="center"/>
        <w:rPr>
          <w:rFonts w:hint="eastAsia" w:ascii="宋体" w:hAnsi="宋体" w:cs="宋体"/>
          <w:b/>
          <w:bCs/>
          <w:sz w:val="72"/>
          <w:szCs w:val="72"/>
        </w:rPr>
      </w:pPr>
      <w:r>
        <w:rPr>
          <w:rFonts w:hint="eastAsia" w:ascii="宋体" w:hAnsi="宋体" w:cs="宋体"/>
          <w:b/>
          <w:bCs/>
          <w:sz w:val="72"/>
          <w:szCs w:val="72"/>
        </w:rPr>
        <w:t>施工合同</w:t>
      </w:r>
    </w:p>
    <w:p w14:paraId="213FE0CE">
      <w:pPr>
        <w:jc w:val="center"/>
        <w:rPr>
          <w:rFonts w:hint="eastAsia" w:ascii="宋体" w:hAnsi="宋体" w:cs="宋体"/>
          <w:b/>
          <w:bCs/>
          <w:sz w:val="36"/>
          <w:szCs w:val="36"/>
        </w:rPr>
      </w:pPr>
    </w:p>
    <w:p w14:paraId="32D19D45">
      <w:pPr>
        <w:jc w:val="center"/>
        <w:rPr>
          <w:rFonts w:hint="eastAsia" w:ascii="宋体" w:hAnsi="宋体" w:cs="宋体"/>
          <w:b/>
          <w:bCs/>
          <w:sz w:val="36"/>
          <w:szCs w:val="36"/>
        </w:rPr>
      </w:pPr>
    </w:p>
    <w:p w14:paraId="194BA25D">
      <w:pPr>
        <w:jc w:val="center"/>
        <w:rPr>
          <w:rFonts w:hint="eastAsia" w:ascii="宋体" w:hAnsi="宋体" w:cs="宋体"/>
          <w:b/>
          <w:bCs/>
          <w:sz w:val="36"/>
          <w:szCs w:val="36"/>
        </w:rPr>
      </w:pPr>
    </w:p>
    <w:p w14:paraId="270EEB25">
      <w:pPr>
        <w:jc w:val="center"/>
        <w:rPr>
          <w:rFonts w:hint="eastAsia" w:ascii="宋体" w:hAnsi="宋体" w:cs="宋体"/>
          <w:b/>
          <w:bCs/>
          <w:sz w:val="36"/>
          <w:szCs w:val="36"/>
        </w:rPr>
      </w:pPr>
    </w:p>
    <w:p w14:paraId="451126CD">
      <w:pPr>
        <w:jc w:val="center"/>
        <w:rPr>
          <w:rFonts w:hint="eastAsia" w:ascii="宋体" w:hAnsi="宋体" w:cs="宋体"/>
          <w:b/>
          <w:bCs/>
          <w:sz w:val="36"/>
          <w:szCs w:val="36"/>
        </w:rPr>
      </w:pPr>
    </w:p>
    <w:p w14:paraId="43222853">
      <w:pPr>
        <w:jc w:val="center"/>
        <w:rPr>
          <w:rFonts w:hint="eastAsia" w:ascii="宋体" w:hAnsi="宋体" w:cs="宋体"/>
          <w:b/>
          <w:bCs/>
          <w:sz w:val="36"/>
          <w:szCs w:val="36"/>
        </w:rPr>
      </w:pPr>
    </w:p>
    <w:p w14:paraId="3F9627BE">
      <w:pPr>
        <w:jc w:val="center"/>
        <w:rPr>
          <w:rFonts w:hint="eastAsia" w:ascii="宋体" w:hAnsi="宋体" w:cs="宋体"/>
          <w:b/>
          <w:bCs/>
          <w:sz w:val="36"/>
          <w:szCs w:val="36"/>
        </w:rPr>
      </w:pPr>
    </w:p>
    <w:p w14:paraId="0AEC18FA">
      <w:pPr>
        <w:ind w:firstLine="200"/>
        <w:jc w:val="center"/>
        <w:rPr>
          <w:rFonts w:hint="eastAsia" w:ascii="宋体" w:hAnsi="宋体" w:cs="宋体"/>
          <w:b/>
          <w:bCs/>
          <w:sz w:val="32"/>
          <w:szCs w:val="32"/>
        </w:rPr>
      </w:pPr>
    </w:p>
    <w:p w14:paraId="00AA32FE">
      <w:pPr>
        <w:ind w:firstLine="200"/>
        <w:jc w:val="center"/>
        <w:rPr>
          <w:rFonts w:hint="eastAsia" w:ascii="宋体" w:hAnsi="宋体" w:cs="宋体"/>
          <w:b/>
          <w:bCs/>
          <w:sz w:val="32"/>
          <w:szCs w:val="32"/>
        </w:rPr>
      </w:pPr>
    </w:p>
    <w:p w14:paraId="7569A793">
      <w:pPr>
        <w:ind w:firstLine="200"/>
        <w:jc w:val="center"/>
        <w:rPr>
          <w:rFonts w:hint="eastAsia" w:ascii="宋体" w:hAnsi="宋体" w:cs="宋体"/>
          <w:b/>
          <w:bCs/>
          <w:sz w:val="32"/>
          <w:szCs w:val="32"/>
        </w:rPr>
      </w:pPr>
    </w:p>
    <w:p w14:paraId="19B4C053">
      <w:pPr>
        <w:ind w:firstLine="200"/>
        <w:jc w:val="center"/>
        <w:rPr>
          <w:rFonts w:hint="eastAsia" w:ascii="宋体" w:hAnsi="宋体" w:cs="宋体"/>
          <w:b/>
          <w:bCs/>
          <w:sz w:val="32"/>
          <w:szCs w:val="32"/>
        </w:rPr>
      </w:pPr>
    </w:p>
    <w:p w14:paraId="3282DE92">
      <w:pPr>
        <w:ind w:firstLine="200"/>
        <w:jc w:val="center"/>
        <w:rPr>
          <w:rFonts w:hint="eastAsia" w:ascii="宋体" w:hAnsi="宋体" w:cs="宋体"/>
          <w:b/>
          <w:bCs/>
          <w:sz w:val="32"/>
          <w:szCs w:val="32"/>
        </w:rPr>
      </w:pPr>
    </w:p>
    <w:p w14:paraId="6E9595FE">
      <w:pPr>
        <w:rPr>
          <w:rFonts w:hint="eastAsia" w:ascii="宋体" w:hAnsi="宋体" w:cs="宋体"/>
          <w:b/>
          <w:bCs/>
          <w:sz w:val="32"/>
          <w:szCs w:val="32"/>
        </w:rPr>
      </w:pPr>
    </w:p>
    <w:p w14:paraId="28771E22">
      <w:pPr>
        <w:rPr>
          <w:rFonts w:hint="eastAsia" w:ascii="宋体" w:hAnsi="宋体" w:cs="宋体"/>
          <w:b/>
          <w:bCs/>
          <w:sz w:val="32"/>
          <w:szCs w:val="32"/>
        </w:rPr>
      </w:pPr>
    </w:p>
    <w:p w14:paraId="1CA20BC9">
      <w:pPr>
        <w:spacing w:line="360" w:lineRule="auto"/>
        <w:jc w:val="center"/>
        <w:rPr>
          <w:rFonts w:hint="eastAsia" w:ascii="宋体" w:hAnsi="宋体"/>
          <w:b/>
          <w:sz w:val="36"/>
          <w:szCs w:val="36"/>
        </w:rPr>
      </w:pPr>
      <w:r>
        <w:rPr>
          <w:rFonts w:hint="eastAsia" w:ascii="宋体" w:hAnsi="宋体"/>
          <w:b/>
          <w:sz w:val="36"/>
          <w:szCs w:val="36"/>
        </w:rPr>
        <w:t>目  录</w:t>
      </w:r>
    </w:p>
    <w:p w14:paraId="373794C7">
      <w:pPr>
        <w:pStyle w:val="27"/>
        <w:widowControl w:val="0"/>
        <w:spacing w:line="360" w:lineRule="auto"/>
        <w:jc w:val="both"/>
        <w:rPr>
          <w:rFonts w:hint="eastAsia"/>
          <w:szCs w:val="24"/>
        </w:rPr>
      </w:pPr>
    </w:p>
    <w:p w14:paraId="5CB9006E">
      <w:pPr>
        <w:pStyle w:val="27"/>
        <w:tabs>
          <w:tab w:val="left" w:pos="8600"/>
        </w:tabs>
        <w:spacing w:line="360" w:lineRule="auto"/>
        <w:jc w:val="both"/>
        <w:rPr>
          <w:rFonts w:hint="eastAsia"/>
          <w:szCs w:val="24"/>
        </w:rPr>
      </w:pPr>
      <w:r>
        <w:rPr>
          <w:rFonts w:hint="eastAsia"/>
          <w:szCs w:val="24"/>
        </w:rPr>
        <w:t>第一部分  协议书</w:t>
      </w:r>
    </w:p>
    <w:p w14:paraId="41B296EF">
      <w:pPr>
        <w:pStyle w:val="27"/>
        <w:tabs>
          <w:tab w:val="left" w:pos="8600"/>
        </w:tabs>
        <w:spacing w:line="360" w:lineRule="auto"/>
        <w:jc w:val="both"/>
        <w:rPr>
          <w:rFonts w:hint="eastAsia"/>
          <w:szCs w:val="24"/>
        </w:rPr>
      </w:pPr>
      <w:r>
        <w:rPr>
          <w:rFonts w:hint="eastAsia"/>
          <w:szCs w:val="24"/>
        </w:rPr>
        <w:t>第二部分  通用合同条款</w:t>
      </w:r>
    </w:p>
    <w:p w14:paraId="05D95992">
      <w:pPr>
        <w:pStyle w:val="27"/>
        <w:tabs>
          <w:tab w:val="left" w:pos="8600"/>
        </w:tabs>
        <w:spacing w:line="360" w:lineRule="auto"/>
        <w:jc w:val="both"/>
        <w:rPr>
          <w:rFonts w:hint="eastAsia"/>
          <w:szCs w:val="24"/>
        </w:rPr>
      </w:pPr>
      <w:r>
        <w:rPr>
          <w:rFonts w:hint="eastAsia"/>
          <w:szCs w:val="24"/>
        </w:rPr>
        <w:t>第三部分  专用合同条款</w:t>
      </w:r>
    </w:p>
    <w:p w14:paraId="23C92FCA">
      <w:pPr>
        <w:spacing w:line="360" w:lineRule="auto"/>
        <w:rPr>
          <w:rFonts w:hint="eastAsia" w:ascii="宋体" w:hAnsi="宋体"/>
          <w:sz w:val="24"/>
        </w:rPr>
      </w:pPr>
    </w:p>
    <w:p w14:paraId="2E837746">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25F2FF2E">
      <w:pPr>
        <w:spacing w:line="300" w:lineRule="auto"/>
        <w:ind w:firstLine="480" w:firstLineChars="200"/>
        <w:jc w:val="left"/>
        <w:rPr>
          <w:rFonts w:hint="eastAsia" w:ascii="宋体" w:hAnsi="宋体" w:cs="宋体"/>
          <w:sz w:val="24"/>
        </w:rPr>
      </w:pPr>
    </w:p>
    <w:p w14:paraId="132C8D19">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6CEF22B2">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2D763627">
      <w:pPr>
        <w:spacing w:line="480" w:lineRule="auto"/>
        <w:ind w:firstLine="480" w:firstLineChars="200"/>
        <w:rPr>
          <w:rFonts w:ascii="宋体" w:hAnsi="宋体" w:cs="宋体"/>
          <w:b/>
          <w:bCs/>
          <w:sz w:val="24"/>
        </w:rPr>
      </w:pPr>
      <w:r>
        <w:rPr>
          <w:rFonts w:hint="eastAsia" w:ascii="宋体" w:hAnsi="宋体" w:cs="宋体"/>
          <w:sz w:val="24"/>
        </w:rPr>
        <w:t>依据XX年X月X日“</w:t>
      </w:r>
      <w:r>
        <w:rPr>
          <w:rFonts w:hint="eastAsia" w:ascii="宋体" w:hAnsi="宋体" w:cs="宋体"/>
          <w:sz w:val="24"/>
          <w:lang w:val="en-US" w:eastAsia="zh-CN"/>
        </w:rPr>
        <w:t>西北大学附属中学一号公寓楼维修改造项</w:t>
      </w:r>
      <w:r>
        <w:rPr>
          <w:rFonts w:hint="eastAsia" w:ascii="宋体" w:hAnsi="宋体" w:cs="宋体"/>
          <w:sz w:val="24"/>
        </w:rPr>
        <w:t>目”招（议）标会议决定，甲方将该工程</w:t>
      </w:r>
      <w:r>
        <w:rPr>
          <w:rFonts w:hint="eastAsia" w:ascii="宋体" w:hAnsi="宋体" w:cs="宋体"/>
          <w:sz w:val="24"/>
          <w:lang w:eastAsia="zh-CN"/>
        </w:rPr>
        <w:t>【</w:t>
      </w:r>
      <w:r>
        <w:rPr>
          <w:rFonts w:hint="eastAsia" w:ascii="宋体" w:hAnsi="宋体" w:cs="宋体"/>
          <w:sz w:val="24"/>
        </w:rPr>
        <w:t>招标编号：ZMZB2026XBDX-190</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41E423CD">
      <w:pPr>
        <w:spacing w:line="360" w:lineRule="auto"/>
        <w:ind w:firstLine="482" w:firstLineChars="200"/>
        <w:rPr>
          <w:rFonts w:ascii="宋体" w:hAnsi="宋体" w:cs="宋体"/>
          <w:b/>
          <w:sz w:val="24"/>
        </w:rPr>
      </w:pPr>
      <w:r>
        <w:rPr>
          <w:rFonts w:hint="eastAsia" w:ascii="宋体" w:hAnsi="宋体" w:cs="宋体"/>
          <w:b/>
          <w:sz w:val="24"/>
        </w:rPr>
        <w:t>一、工程概况</w:t>
      </w:r>
    </w:p>
    <w:p w14:paraId="22DE84F5">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val="en-US" w:eastAsia="zh-CN"/>
        </w:rPr>
        <w:t>西北大学附属中学一号公寓楼维修改造项目</w:t>
      </w:r>
    </w:p>
    <w:p w14:paraId="3571CEBB">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cs="宋体"/>
          <w:sz w:val="24"/>
        </w:rPr>
        <w:t>工程地点：</w:t>
      </w:r>
      <w:r>
        <w:rPr>
          <w:rFonts w:hint="eastAsia" w:ascii="宋体" w:hAnsi="宋体" w:cs="宋体"/>
          <w:sz w:val="24"/>
          <w:highlight w:val="none"/>
          <w:lang w:val="en-US" w:eastAsia="zh-CN"/>
        </w:rPr>
        <w:t>西北大学附属中学</w:t>
      </w:r>
    </w:p>
    <w:p w14:paraId="436A8B1A">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5452884B">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工程说明：本次维修改造主要包含拆除、墙面、地面、顶面翻新、卫生间改造、强弱电改造、给排水改造、采暖改造、消防工程、电气工程、室外墙面真石漆、垃圾外运等内容。</w:t>
      </w:r>
    </w:p>
    <w:p w14:paraId="6197CFCF">
      <w:pPr>
        <w:spacing w:line="360" w:lineRule="auto"/>
        <w:ind w:firstLine="482" w:firstLineChars="200"/>
        <w:rPr>
          <w:rFonts w:ascii="宋体" w:hAnsi="宋体" w:cs="宋体"/>
          <w:b/>
          <w:sz w:val="24"/>
        </w:rPr>
      </w:pPr>
      <w:r>
        <w:rPr>
          <w:rFonts w:hint="eastAsia" w:ascii="宋体" w:hAnsi="宋体" w:cs="宋体"/>
          <w:b/>
          <w:sz w:val="24"/>
        </w:rPr>
        <w:t>二、工程承包范围</w:t>
      </w:r>
    </w:p>
    <w:p w14:paraId="1C34C42A">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lang w:val="en-US" w:eastAsia="zh-CN"/>
        </w:rPr>
        <w:t>包含拆除、墙面、地面、顶面翻新、卫生间改造、强弱电改造、给排水改造、采暖改造、消防工程、电气工程、室外墙面真石漆、垃圾外运等内容，详见图纸及工程量清单。</w:t>
      </w:r>
    </w:p>
    <w:p w14:paraId="4838601C">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4ACBB3E1">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7B73E754">
      <w:pPr>
        <w:spacing w:line="360" w:lineRule="auto"/>
        <w:ind w:firstLine="482" w:firstLineChars="200"/>
        <w:rPr>
          <w:rFonts w:ascii="宋体" w:hAnsi="宋体" w:cs="宋体"/>
          <w:b/>
          <w:sz w:val="24"/>
        </w:rPr>
      </w:pPr>
      <w:r>
        <w:rPr>
          <w:rFonts w:hint="eastAsia" w:ascii="宋体" w:hAnsi="宋体" w:cs="宋体"/>
          <w:b/>
          <w:sz w:val="24"/>
        </w:rPr>
        <w:t>四、质量标准</w:t>
      </w:r>
    </w:p>
    <w:p w14:paraId="34017FE7">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符合国家相关质量要求及验收标准，严格遵守《建筑工程施工质量验收统一标准》（GB50300-2013）、《铝合金门窗工程技术规范》（JGJ214-2010）、《建筑涂饰工程施工及验收规程》（JGJ/T29-2015）、《建筑电气工程施工质量验收规范》（GB50303-2015）、《综合布线系统工程验收规范》（GB50312-2016）、《建筑室内吊顶工程技术规程》（CECS 255-2009）、《智能建筑工程施工规范》（GB50606-2010）等相关规范</w:t>
      </w:r>
      <w:r>
        <w:rPr>
          <w:rFonts w:hint="eastAsia" w:ascii="宋体" w:hAnsi="宋体" w:cs="宋体"/>
          <w:color w:val="000000"/>
          <w:sz w:val="24"/>
        </w:rPr>
        <w:t>。</w:t>
      </w:r>
    </w:p>
    <w:p w14:paraId="36556F7C">
      <w:pPr>
        <w:spacing w:line="360" w:lineRule="auto"/>
        <w:ind w:firstLine="482" w:firstLineChars="200"/>
        <w:rPr>
          <w:rFonts w:ascii="宋体" w:hAnsi="宋体" w:cs="宋体"/>
          <w:b/>
          <w:sz w:val="24"/>
        </w:rPr>
      </w:pPr>
      <w:r>
        <w:rPr>
          <w:rFonts w:hint="eastAsia" w:ascii="宋体" w:hAnsi="宋体" w:cs="宋体"/>
          <w:b/>
          <w:sz w:val="24"/>
        </w:rPr>
        <w:t>五、合同价款</w:t>
      </w:r>
    </w:p>
    <w:p w14:paraId="4AA22431">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748F307C">
      <w:pPr>
        <w:ind w:firstLine="1080" w:firstLineChars="450"/>
        <w:rPr>
          <w:rFonts w:ascii="Verdana" w:hAnsi="Verdana" w:cs="宋体"/>
          <w:color w:val="000000"/>
          <w:kern w:val="0"/>
          <w:sz w:val="18"/>
          <w:szCs w:val="18"/>
        </w:rPr>
      </w:pPr>
      <w:r>
        <w:rPr>
          <w:rFonts w:hint="eastAsia" w:ascii="宋体" w:hAnsi="宋体"/>
          <w:sz w:val="24"/>
        </w:rPr>
        <w:t>暂定</w:t>
      </w:r>
      <w:bookmarkStart w:id="0" w:name="_GoBack"/>
      <w:bookmarkEnd w:id="0"/>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1421D450">
      <w:pPr>
        <w:spacing w:line="360" w:lineRule="auto"/>
        <w:ind w:firstLine="480" w:firstLineChars="200"/>
        <w:rPr>
          <w:rFonts w:ascii="宋体" w:hAnsi="宋体"/>
          <w:sz w:val="24"/>
        </w:rPr>
      </w:pPr>
      <w:r>
        <w:rPr>
          <w:rFonts w:ascii="宋体" w:hAnsi="宋体"/>
          <w:sz w:val="24"/>
        </w:rPr>
        <w:t>2.合同价格形式：</w:t>
      </w:r>
      <w:r>
        <w:rPr>
          <w:rFonts w:hint="eastAsia" w:ascii="宋体" w:hAnsi="宋体" w:cs="宋体"/>
          <w:sz w:val="24"/>
          <w:u w:val="single"/>
          <w:lang w:val="en-US" w:eastAsia="zh-CN"/>
        </w:rPr>
        <w:t>固定综合单价</w:t>
      </w:r>
      <w:r>
        <w:rPr>
          <w:rFonts w:hint="eastAsia" w:ascii="宋体" w:hAnsi="宋体" w:cs="宋体"/>
          <w:sz w:val="24"/>
          <w:u w:val="single"/>
        </w:rPr>
        <w:t xml:space="preserve"> </w:t>
      </w:r>
      <w:r>
        <w:rPr>
          <w:rFonts w:ascii="宋体" w:hAnsi="宋体"/>
          <w:sz w:val="24"/>
        </w:rPr>
        <w:t>。</w:t>
      </w:r>
    </w:p>
    <w:p w14:paraId="4F6A36C1">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30B34D5D">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1C076863">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6B7C0282">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5B9DC32">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w:t>
      </w:r>
      <w:r>
        <w:rPr>
          <w:rFonts w:hint="eastAsia" w:ascii="宋体" w:hAnsi="宋体" w:cs="宋体"/>
          <w:sz w:val="24"/>
          <w:lang w:eastAsia="zh-CN"/>
        </w:rPr>
        <w:t>（</w:t>
      </w:r>
      <w:r>
        <w:rPr>
          <w:rFonts w:hint="eastAsia" w:ascii="宋体" w:hAnsi="宋体" w:cs="宋体"/>
          <w:sz w:val="24"/>
          <w:lang w:val="en-US" w:eastAsia="zh-CN"/>
        </w:rPr>
        <w:t>投标）</w:t>
      </w:r>
      <w:r>
        <w:rPr>
          <w:rFonts w:hint="eastAsia" w:ascii="宋体" w:hAnsi="宋体" w:cs="宋体"/>
          <w:sz w:val="24"/>
        </w:rPr>
        <w:t>文件、工程报价单或已标价工程量清单及其附件</w:t>
      </w:r>
    </w:p>
    <w:p w14:paraId="538E7AF2">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招标</w:t>
      </w:r>
      <w:r>
        <w:rPr>
          <w:rFonts w:hint="eastAsia" w:ascii="宋体" w:hAnsi="宋体" w:cs="宋体"/>
          <w:sz w:val="24"/>
          <w:lang w:eastAsia="zh-CN"/>
        </w:rPr>
        <w:t>）</w:t>
      </w:r>
      <w:r>
        <w:rPr>
          <w:rFonts w:hint="eastAsia" w:ascii="宋体" w:hAnsi="宋体" w:cs="宋体"/>
          <w:sz w:val="24"/>
        </w:rPr>
        <w:t>文件、答疑纪要及工程量清单</w:t>
      </w:r>
    </w:p>
    <w:p w14:paraId="624FC13F">
      <w:pPr>
        <w:spacing w:line="360" w:lineRule="auto"/>
        <w:ind w:firstLine="480" w:firstLineChars="200"/>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1C815E86">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3223F644">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5E36193">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831F457">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1BCAE511">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监理单位委派的工程师</w:t>
      </w:r>
    </w:p>
    <w:p w14:paraId="2A05B0BB">
      <w:pPr>
        <w:spacing w:line="360" w:lineRule="auto"/>
        <w:ind w:firstLine="480" w:firstLineChars="200"/>
        <w:rPr>
          <w:rFonts w:hint="eastAsia" w:ascii="宋体" w:hAnsi="宋体"/>
          <w:sz w:val="24"/>
        </w:rPr>
      </w:pPr>
      <w:r>
        <w:rPr>
          <w:rFonts w:hint="eastAsia" w:ascii="宋体" w:hAnsi="宋体"/>
          <w:sz w:val="24"/>
        </w:rPr>
        <w:t>姓名：【监理工程师姓名】</w:t>
      </w:r>
      <w:r>
        <w:rPr>
          <w:rFonts w:ascii="宋体" w:hAnsi="宋体"/>
          <w:sz w:val="24"/>
        </w:rPr>
        <w:t xml:space="preserve">            </w:t>
      </w:r>
      <w:r>
        <w:rPr>
          <w:rFonts w:hint="eastAsia" w:ascii="宋体" w:hAnsi="宋体"/>
          <w:sz w:val="24"/>
        </w:rPr>
        <w:t>职务：总监理工程师</w:t>
      </w:r>
    </w:p>
    <w:p w14:paraId="357C7751">
      <w:pPr>
        <w:spacing w:line="360" w:lineRule="auto"/>
        <w:ind w:firstLine="480" w:firstLineChars="200"/>
        <w:rPr>
          <w:rFonts w:hint="default" w:ascii="宋体" w:hAnsi="宋体" w:eastAsia="宋体"/>
          <w:sz w:val="24"/>
          <w:lang w:val="en-US" w:eastAsia="zh-CN"/>
        </w:rPr>
      </w:pPr>
      <w:r>
        <w:rPr>
          <w:rFonts w:ascii="宋体" w:hAnsi="宋体"/>
          <w:sz w:val="24"/>
        </w:rPr>
        <w:t>2</w:t>
      </w:r>
      <w:r>
        <w:rPr>
          <w:rFonts w:hint="eastAsia" w:ascii="宋体" w:hAnsi="宋体"/>
          <w:sz w:val="24"/>
        </w:rPr>
        <w:t>、 发包人派驻的</w:t>
      </w:r>
      <w:r>
        <w:rPr>
          <w:rFonts w:hint="eastAsia" w:ascii="宋体" w:hAnsi="宋体"/>
          <w:sz w:val="24"/>
          <w:lang w:val="en-US" w:eastAsia="zh-CN"/>
        </w:rPr>
        <w:t>现场代表</w:t>
      </w:r>
    </w:p>
    <w:p w14:paraId="02AC228C">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54B21869">
      <w:pPr>
        <w:spacing w:line="360" w:lineRule="auto"/>
        <w:ind w:firstLine="480" w:firstLineChars="200"/>
        <w:jc w:val="left"/>
        <w:rPr>
          <w:rFonts w:hint="eastAsia" w:ascii="宋体" w:hAnsi="宋体"/>
          <w:sz w:val="24"/>
        </w:rPr>
      </w:pPr>
      <w:r>
        <w:rPr>
          <w:rFonts w:ascii="宋体" w:hAnsi="宋体"/>
          <w:sz w:val="24"/>
        </w:rPr>
        <w:t>3</w:t>
      </w:r>
      <w:r>
        <w:rPr>
          <w:rFonts w:hint="eastAsia" w:ascii="宋体" w:hAnsi="宋体"/>
          <w:sz w:val="24"/>
        </w:rPr>
        <w:t>、项目经理</w:t>
      </w:r>
    </w:p>
    <w:p w14:paraId="77B8434E">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2AA39A00">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5093D2A9">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65D7E8D2">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1C631C5A">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631AB337">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7F0BA65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531F93B6">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65012C84">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val="en-US" w:eastAsia="zh-CN"/>
        </w:rPr>
        <w:t>西北大学</w:t>
      </w:r>
      <w:r>
        <w:rPr>
          <w:rFonts w:hint="eastAsia" w:ascii="宋体" w:hAnsi="宋体" w:cs="宋体"/>
          <w:b w:val="0"/>
          <w:bCs w:val="0"/>
          <w:sz w:val="24"/>
        </w:rPr>
        <w:t>签订。</w:t>
      </w:r>
    </w:p>
    <w:p w14:paraId="3622A0F9">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496B92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7AF90B62">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1AF002DE">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本合同一式</w:t>
      </w:r>
      <w:r>
        <w:rPr>
          <w:rFonts w:hint="eastAsia" w:ascii="宋体" w:hAnsi="宋体"/>
          <w:sz w:val="24"/>
          <w:u w:val="none"/>
          <w:lang w:eastAsia="zh-CN"/>
        </w:rPr>
        <w:t>【】</w:t>
      </w:r>
      <w:r>
        <w:rPr>
          <w:rFonts w:hint="eastAsia" w:ascii="宋体" w:hAnsi="宋体"/>
          <w:sz w:val="24"/>
          <w:u w:val="none"/>
        </w:rPr>
        <w:t>份</w:t>
      </w:r>
      <w:r>
        <w:rPr>
          <w:rFonts w:hint="eastAsia" w:ascii="宋体" w:hAnsi="宋体" w:cs="宋体"/>
          <w:b w:val="0"/>
          <w:bCs w:val="0"/>
          <w:sz w:val="24"/>
          <w:u w:val="none"/>
          <w:lang w:eastAsia="zh-CN"/>
        </w:rPr>
        <w:t>，</w:t>
      </w:r>
      <w:r>
        <w:rPr>
          <w:rFonts w:hint="eastAsia" w:ascii="宋体" w:hAnsi="宋体" w:cs="宋体"/>
          <w:b w:val="0"/>
          <w:bCs w:val="0"/>
          <w:sz w:val="24"/>
          <w:u w:val="none"/>
          <w:lang w:val="en-US" w:eastAsia="zh-CN"/>
        </w:rPr>
        <w:t>甲方执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乙方执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w:t>
      </w:r>
    </w:p>
    <w:p w14:paraId="137FAD94">
      <w:pPr>
        <w:spacing w:line="360" w:lineRule="auto"/>
        <w:rPr>
          <w:rFonts w:hint="eastAsia" w:ascii="宋体" w:hAnsi="宋体" w:cs="宋体"/>
          <w:b w:val="0"/>
          <w:bCs w:val="0"/>
          <w:sz w:val="24"/>
        </w:rPr>
      </w:pPr>
    </w:p>
    <w:p w14:paraId="0ED8EDC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721BC04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11895D7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1E419B4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6F166453">
      <w:pPr>
        <w:spacing w:line="360" w:lineRule="auto"/>
        <w:ind w:firstLine="480" w:firstLineChars="200"/>
        <w:rPr>
          <w:rFonts w:hint="eastAsia" w:ascii="宋体" w:hAnsi="宋体" w:cs="宋体"/>
          <w:b w:val="0"/>
          <w:bCs w:val="0"/>
          <w:sz w:val="24"/>
        </w:rPr>
      </w:pPr>
    </w:p>
    <w:p w14:paraId="4A17C4B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656ACD6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06E0B3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7BFD2E7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75DDD42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4454F8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775EF2A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7CF34A8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623FCE9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72DE0381">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21ACB348">
      <w:pPr>
        <w:spacing w:line="360" w:lineRule="auto"/>
        <w:ind w:firstLine="480" w:firstLineChars="200"/>
        <w:rPr>
          <w:rFonts w:hint="default" w:ascii="宋体" w:hAnsi="宋体" w:eastAsia="宋体" w:cs="宋体"/>
          <w:b w:val="0"/>
          <w:bCs w:val="0"/>
          <w:sz w:val="24"/>
          <w:lang w:val="en-US" w:eastAsia="zh-CN"/>
        </w:rPr>
      </w:pPr>
      <w:r>
        <w:rPr>
          <w:rFonts w:hint="eastAsia" w:ascii="宋体" w:hAnsi="宋体" w:cs="宋体"/>
          <w:b w:val="0"/>
          <w:bCs w:val="0"/>
          <w:sz w:val="24"/>
        </w:rPr>
        <w:t>招标代理机构名称：</w:t>
      </w:r>
      <w:r>
        <w:rPr>
          <w:rFonts w:hint="eastAsia" w:ascii="宋体" w:hAnsi="宋体" w:cs="宋体"/>
          <w:b w:val="0"/>
          <w:bCs w:val="0"/>
          <w:sz w:val="24"/>
          <w:lang w:val="en-US" w:eastAsia="zh-CN"/>
        </w:rPr>
        <w:t>陕西卓佲项目管理有限公司</w:t>
      </w:r>
    </w:p>
    <w:p w14:paraId="1D5D0295">
      <w:pPr>
        <w:spacing w:line="360" w:lineRule="auto"/>
        <w:ind w:firstLine="480" w:firstLineChars="200"/>
        <w:rPr>
          <w:rFonts w:hint="eastAsia" w:ascii="宋体" w:hAnsi="宋体" w:eastAsia="宋体" w:cs="宋体"/>
          <w:b w:val="0"/>
          <w:bCs w:val="0"/>
          <w:sz w:val="24"/>
          <w:lang w:val="en-US" w:eastAsia="zh-CN"/>
        </w:rPr>
      </w:pPr>
      <w:r>
        <w:rPr>
          <w:rFonts w:hint="eastAsia" w:ascii="宋体" w:hAnsi="宋体" w:cs="宋体"/>
          <w:b w:val="0"/>
          <w:bCs w:val="0"/>
          <w:sz w:val="24"/>
        </w:rPr>
        <w:t>联系人:</w:t>
      </w:r>
      <w:r>
        <w:rPr>
          <w:rFonts w:hint="eastAsia" w:ascii="宋体" w:hAnsi="宋体" w:cs="宋体"/>
          <w:b w:val="0"/>
          <w:bCs w:val="0"/>
          <w:sz w:val="24"/>
          <w:lang w:val="en-US" w:eastAsia="zh-CN"/>
        </w:rPr>
        <w:t>董菊莉</w:t>
      </w:r>
    </w:p>
    <w:p w14:paraId="7F46D49D">
      <w:pPr>
        <w:spacing w:line="360" w:lineRule="auto"/>
        <w:ind w:firstLine="480" w:firstLineChars="200"/>
        <w:rPr>
          <w:rFonts w:hint="default" w:ascii="宋体" w:hAnsi="宋体" w:eastAsia="宋体" w:cs="宋体"/>
          <w:b w:val="0"/>
          <w:bCs w:val="0"/>
          <w:sz w:val="24"/>
          <w:lang w:val="en-US" w:eastAsia="zh-CN"/>
        </w:rPr>
      </w:pPr>
      <w:r>
        <w:rPr>
          <w:rFonts w:hint="eastAsia" w:ascii="宋体" w:hAnsi="宋体" w:cs="宋体"/>
          <w:b w:val="0"/>
          <w:bCs w:val="0"/>
          <w:sz w:val="24"/>
        </w:rPr>
        <w:t>联系</w:t>
      </w:r>
      <w:r>
        <w:rPr>
          <w:rFonts w:hint="eastAsia" w:ascii="宋体" w:hAnsi="宋体" w:eastAsia="宋体" w:cs="宋体"/>
          <w:b w:val="0"/>
          <w:bCs w:val="0"/>
          <w:sz w:val="24"/>
          <w:lang w:val="en-US" w:eastAsia="zh-CN"/>
        </w:rPr>
        <w:t>电话：88225322</w:t>
      </w:r>
    </w:p>
    <w:p w14:paraId="79AADC2B">
      <w:pPr>
        <w:jc w:val="center"/>
        <w:rPr>
          <w:rFonts w:hint="eastAsia" w:ascii="宋体" w:hAnsi="宋体" w:cs="宋体"/>
          <w:b/>
          <w:bCs/>
          <w:sz w:val="32"/>
          <w:szCs w:val="32"/>
        </w:rPr>
      </w:pPr>
    </w:p>
    <w:p w14:paraId="2685BEF0">
      <w:pPr>
        <w:jc w:val="center"/>
        <w:rPr>
          <w:rFonts w:hint="eastAsia" w:ascii="宋体" w:hAnsi="宋体" w:cs="宋体"/>
          <w:b/>
          <w:bCs/>
          <w:sz w:val="32"/>
          <w:szCs w:val="32"/>
        </w:rPr>
      </w:pPr>
    </w:p>
    <w:p w14:paraId="551AB6ED">
      <w:pPr>
        <w:jc w:val="center"/>
        <w:rPr>
          <w:rFonts w:hint="eastAsia" w:ascii="宋体" w:hAnsi="宋体" w:cs="宋体"/>
          <w:b/>
          <w:bCs/>
          <w:sz w:val="32"/>
          <w:szCs w:val="32"/>
        </w:rPr>
      </w:pPr>
    </w:p>
    <w:p w14:paraId="4074A3D0">
      <w:pPr>
        <w:jc w:val="center"/>
        <w:rPr>
          <w:rFonts w:hint="eastAsia" w:ascii="宋体" w:hAnsi="宋体" w:cs="宋体"/>
          <w:b/>
          <w:bCs/>
          <w:sz w:val="32"/>
          <w:szCs w:val="32"/>
        </w:rPr>
      </w:pPr>
    </w:p>
    <w:p w14:paraId="57226752">
      <w:pPr>
        <w:jc w:val="center"/>
        <w:rPr>
          <w:rFonts w:hint="eastAsia" w:ascii="宋体" w:hAnsi="宋体" w:cs="宋体"/>
          <w:b/>
          <w:bCs/>
          <w:sz w:val="32"/>
          <w:szCs w:val="32"/>
        </w:rPr>
      </w:pPr>
    </w:p>
    <w:p w14:paraId="08535B14">
      <w:pPr>
        <w:jc w:val="center"/>
        <w:rPr>
          <w:rFonts w:hint="eastAsia" w:ascii="宋体" w:hAnsi="宋体" w:cs="宋体"/>
          <w:b/>
          <w:bCs/>
          <w:sz w:val="32"/>
          <w:szCs w:val="32"/>
        </w:rPr>
      </w:pPr>
    </w:p>
    <w:p w14:paraId="3381B61B">
      <w:pPr>
        <w:jc w:val="center"/>
        <w:rPr>
          <w:rFonts w:hint="eastAsia" w:ascii="宋体" w:hAnsi="宋体" w:cs="宋体"/>
          <w:b/>
          <w:bCs/>
          <w:sz w:val="32"/>
          <w:szCs w:val="32"/>
        </w:rPr>
      </w:pPr>
    </w:p>
    <w:p w14:paraId="3688C6A6">
      <w:pPr>
        <w:jc w:val="center"/>
        <w:rPr>
          <w:rFonts w:hint="eastAsia" w:ascii="宋体" w:hAnsi="宋体" w:cs="宋体"/>
          <w:b/>
          <w:bCs/>
          <w:sz w:val="32"/>
          <w:szCs w:val="32"/>
        </w:rPr>
      </w:pPr>
    </w:p>
    <w:p w14:paraId="00D140E2">
      <w:pPr>
        <w:jc w:val="center"/>
        <w:rPr>
          <w:rFonts w:hint="eastAsia" w:ascii="宋体" w:hAnsi="宋体" w:cs="宋体"/>
          <w:b/>
          <w:bCs/>
          <w:sz w:val="32"/>
          <w:szCs w:val="32"/>
        </w:rPr>
      </w:pPr>
    </w:p>
    <w:p w14:paraId="6EA8B76F">
      <w:pPr>
        <w:jc w:val="center"/>
        <w:rPr>
          <w:rFonts w:hint="eastAsia" w:ascii="宋体" w:hAnsi="宋体" w:cs="宋体"/>
          <w:b/>
          <w:bCs/>
          <w:sz w:val="32"/>
          <w:szCs w:val="32"/>
        </w:rPr>
      </w:pPr>
    </w:p>
    <w:p w14:paraId="64FD01B5">
      <w:pPr>
        <w:jc w:val="center"/>
        <w:rPr>
          <w:rFonts w:hint="eastAsia" w:ascii="宋体" w:hAnsi="宋体" w:cs="宋体"/>
          <w:b/>
          <w:bCs/>
          <w:sz w:val="32"/>
          <w:szCs w:val="32"/>
        </w:rPr>
      </w:pPr>
    </w:p>
    <w:p w14:paraId="0D8C879F">
      <w:pPr>
        <w:jc w:val="center"/>
        <w:rPr>
          <w:rFonts w:hint="eastAsia" w:ascii="宋体" w:hAnsi="宋体" w:cs="宋体"/>
          <w:b/>
          <w:bCs/>
          <w:sz w:val="32"/>
          <w:szCs w:val="32"/>
        </w:rPr>
      </w:pPr>
    </w:p>
    <w:p w14:paraId="7BD89A6D">
      <w:pPr>
        <w:jc w:val="center"/>
        <w:rPr>
          <w:rFonts w:hint="eastAsia" w:ascii="宋体" w:hAnsi="宋体" w:cs="宋体"/>
          <w:b/>
          <w:bCs/>
          <w:sz w:val="32"/>
          <w:szCs w:val="32"/>
        </w:rPr>
      </w:pPr>
    </w:p>
    <w:p w14:paraId="2C3385C9">
      <w:pPr>
        <w:jc w:val="center"/>
        <w:rPr>
          <w:rFonts w:hint="eastAsia" w:ascii="宋体" w:hAnsi="宋体" w:cs="宋体"/>
          <w:b/>
          <w:bCs/>
          <w:sz w:val="32"/>
          <w:szCs w:val="32"/>
        </w:rPr>
      </w:pPr>
    </w:p>
    <w:p w14:paraId="14696999">
      <w:pPr>
        <w:jc w:val="center"/>
        <w:rPr>
          <w:rFonts w:hint="eastAsia" w:ascii="宋体" w:hAnsi="宋体" w:cs="宋体"/>
          <w:b/>
          <w:bCs/>
          <w:sz w:val="32"/>
          <w:szCs w:val="32"/>
        </w:rPr>
      </w:pPr>
    </w:p>
    <w:p w14:paraId="4BDBF7E4">
      <w:pPr>
        <w:jc w:val="center"/>
        <w:rPr>
          <w:rFonts w:hint="eastAsia" w:ascii="宋体" w:hAnsi="宋体" w:cs="宋体"/>
          <w:b/>
          <w:bCs/>
          <w:sz w:val="32"/>
          <w:szCs w:val="32"/>
        </w:rPr>
      </w:pPr>
    </w:p>
    <w:p w14:paraId="1771AC90">
      <w:pPr>
        <w:jc w:val="center"/>
        <w:rPr>
          <w:rFonts w:hint="eastAsia" w:ascii="宋体" w:hAnsi="宋体" w:cs="宋体"/>
          <w:b/>
          <w:bCs/>
          <w:sz w:val="32"/>
          <w:szCs w:val="32"/>
        </w:rPr>
      </w:pPr>
    </w:p>
    <w:p w14:paraId="6FBDDB55">
      <w:pPr>
        <w:jc w:val="center"/>
        <w:rPr>
          <w:rFonts w:hint="eastAsia" w:ascii="宋体" w:hAnsi="宋体" w:cs="宋体"/>
          <w:b/>
          <w:bCs/>
          <w:sz w:val="32"/>
          <w:szCs w:val="32"/>
        </w:rPr>
      </w:pPr>
    </w:p>
    <w:p w14:paraId="16750A4E">
      <w:pPr>
        <w:jc w:val="center"/>
        <w:rPr>
          <w:rFonts w:hint="eastAsia" w:ascii="宋体" w:hAnsi="宋体" w:cs="宋体"/>
          <w:b/>
          <w:bCs/>
          <w:sz w:val="32"/>
          <w:szCs w:val="32"/>
        </w:rPr>
      </w:pPr>
    </w:p>
    <w:p w14:paraId="6776D240">
      <w:pPr>
        <w:jc w:val="center"/>
        <w:rPr>
          <w:rFonts w:hint="eastAsia" w:ascii="宋体" w:hAnsi="宋体" w:cs="宋体"/>
          <w:b/>
          <w:bCs/>
          <w:sz w:val="32"/>
          <w:szCs w:val="32"/>
        </w:rPr>
      </w:pPr>
    </w:p>
    <w:p w14:paraId="15ECF60C">
      <w:pPr>
        <w:jc w:val="both"/>
        <w:rPr>
          <w:rFonts w:hint="eastAsia" w:ascii="宋体" w:hAnsi="宋体" w:cs="宋体"/>
          <w:b/>
          <w:bCs/>
          <w:sz w:val="32"/>
          <w:szCs w:val="32"/>
        </w:rPr>
      </w:pPr>
    </w:p>
    <w:p w14:paraId="4661684D">
      <w:pPr>
        <w:jc w:val="both"/>
        <w:rPr>
          <w:rFonts w:hint="eastAsia" w:ascii="宋体" w:hAnsi="宋体" w:cs="宋体"/>
          <w:b/>
          <w:bCs/>
          <w:sz w:val="32"/>
          <w:szCs w:val="32"/>
        </w:rPr>
      </w:pPr>
    </w:p>
    <w:p w14:paraId="53BA9E8B">
      <w:pPr>
        <w:jc w:val="center"/>
        <w:rPr>
          <w:rFonts w:hint="eastAsia" w:ascii="宋体" w:hAnsi="宋体" w:cs="宋体"/>
          <w:b/>
          <w:bCs/>
          <w:sz w:val="32"/>
          <w:szCs w:val="32"/>
        </w:rPr>
      </w:pPr>
    </w:p>
    <w:p w14:paraId="0AB5AF74">
      <w:pPr>
        <w:jc w:val="center"/>
        <w:rPr>
          <w:rFonts w:hint="eastAsia" w:ascii="宋体" w:hAnsi="宋体" w:cs="宋体"/>
          <w:b/>
          <w:bCs/>
          <w:sz w:val="32"/>
          <w:szCs w:val="32"/>
        </w:rPr>
      </w:pPr>
    </w:p>
    <w:p w14:paraId="780F2237">
      <w:pPr>
        <w:jc w:val="center"/>
        <w:rPr>
          <w:rFonts w:hint="eastAsia" w:ascii="宋体" w:hAnsi="宋体" w:cs="宋体"/>
          <w:b/>
          <w:bCs/>
          <w:sz w:val="32"/>
          <w:szCs w:val="32"/>
        </w:rPr>
      </w:pPr>
    </w:p>
    <w:p w14:paraId="6A78A6C8">
      <w:pPr>
        <w:jc w:val="both"/>
        <w:rPr>
          <w:rFonts w:hint="eastAsia" w:ascii="宋体" w:hAnsi="宋体" w:cs="宋体"/>
          <w:b/>
          <w:bCs/>
          <w:sz w:val="32"/>
          <w:szCs w:val="32"/>
        </w:rPr>
      </w:pPr>
    </w:p>
    <w:p w14:paraId="2104FD09">
      <w:pPr>
        <w:jc w:val="center"/>
        <w:rPr>
          <w:rFonts w:hint="eastAsia" w:ascii="宋体" w:hAnsi="宋体" w:cs="宋体"/>
          <w:b/>
          <w:bCs/>
          <w:sz w:val="32"/>
          <w:szCs w:val="32"/>
        </w:rPr>
      </w:pPr>
    </w:p>
    <w:p w14:paraId="17263832">
      <w:pPr>
        <w:jc w:val="center"/>
        <w:rPr>
          <w:rFonts w:hint="eastAsia" w:ascii="宋体" w:hAnsi="宋体" w:cs="宋体"/>
          <w:b/>
          <w:bCs/>
          <w:sz w:val="32"/>
          <w:szCs w:val="32"/>
        </w:rPr>
      </w:pPr>
    </w:p>
    <w:p w14:paraId="76A7AF87">
      <w:pPr>
        <w:jc w:val="center"/>
        <w:rPr>
          <w:rFonts w:hint="eastAsia" w:ascii="宋体" w:hAnsi="宋体" w:cs="宋体"/>
          <w:b/>
          <w:bCs/>
          <w:sz w:val="32"/>
          <w:szCs w:val="32"/>
        </w:rPr>
      </w:pPr>
    </w:p>
    <w:p w14:paraId="0BE53F79">
      <w:pPr>
        <w:jc w:val="center"/>
        <w:rPr>
          <w:rFonts w:hint="eastAsia" w:ascii="宋体" w:hAnsi="宋体" w:cs="宋体"/>
          <w:b/>
          <w:bCs/>
          <w:sz w:val="32"/>
          <w:szCs w:val="32"/>
        </w:rPr>
      </w:pPr>
    </w:p>
    <w:p w14:paraId="757A427D">
      <w:pPr>
        <w:jc w:val="center"/>
        <w:rPr>
          <w:rFonts w:hint="eastAsia" w:ascii="宋体" w:hAnsi="宋体" w:cs="宋体"/>
          <w:b/>
          <w:bCs/>
          <w:sz w:val="32"/>
          <w:szCs w:val="32"/>
        </w:rPr>
      </w:pPr>
      <w:r>
        <w:rPr>
          <w:rFonts w:hint="eastAsia" w:ascii="宋体" w:hAnsi="宋体" w:cs="宋体"/>
          <w:b/>
          <w:bCs/>
          <w:sz w:val="32"/>
          <w:szCs w:val="32"/>
        </w:rPr>
        <w:t>第二部分  通用条款</w:t>
      </w:r>
    </w:p>
    <w:p w14:paraId="0930475D">
      <w:pPr>
        <w:spacing w:line="360" w:lineRule="auto"/>
        <w:ind w:firstLine="482" w:firstLineChars="200"/>
        <w:outlineLvl w:val="0"/>
        <w:rPr>
          <w:rFonts w:hint="eastAsia" w:ascii="宋体" w:hAnsi="宋体" w:cs="宋体"/>
          <w:b/>
          <w:sz w:val="24"/>
        </w:rPr>
      </w:pPr>
    </w:p>
    <w:p w14:paraId="6ED84566">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33C87178">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FD1A63E">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0DE8E4AC">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34AF911D">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5B50732">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76635703">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04095B1">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573FAE0D">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50767CC2">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2BFAD993">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49C17BC6">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0140302F">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3C9E6DAE">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411ADCB4">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4A1FB3BF">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0D6D4F6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8C03ED9">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5EAEC691">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EB04C4F">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335D4035">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79EC07B9">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7656648F">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508E79B0">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65859DFC">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29D00388">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4D7A1CF4">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79789BB8">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0DF27231">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4913C3F6">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4F630C0A">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63BDC6D">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8266713">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5A0B0327">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2F834D8E">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2379A3E8">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718EB01F">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38D46070">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A77FA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6F2FB344">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64657F11">
      <w:pPr>
        <w:spacing w:line="360" w:lineRule="auto"/>
        <w:ind w:firstLine="480" w:firstLineChars="200"/>
        <w:rPr>
          <w:rFonts w:ascii="宋体" w:hAnsi="宋体" w:cs="宋体"/>
          <w:sz w:val="24"/>
        </w:rPr>
      </w:pPr>
      <w:r>
        <w:rPr>
          <w:rFonts w:hint="eastAsia" w:ascii="宋体" w:hAnsi="宋体" w:cs="宋体"/>
          <w:sz w:val="24"/>
        </w:rPr>
        <w:t>7、图纸</w:t>
      </w:r>
    </w:p>
    <w:p w14:paraId="473B4B82">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3B2DBF98">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3148A60">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11BB70A">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0EEA5F29">
      <w:pPr>
        <w:spacing w:line="360" w:lineRule="auto"/>
        <w:ind w:firstLine="480" w:firstLineChars="200"/>
        <w:rPr>
          <w:rFonts w:hint="eastAsia" w:ascii="宋体" w:hAnsi="宋体" w:cs="宋体"/>
          <w:sz w:val="24"/>
        </w:rPr>
      </w:pPr>
      <w:r>
        <w:rPr>
          <w:rFonts w:hint="eastAsia" w:ascii="宋体" w:hAnsi="宋体" w:cs="宋体"/>
          <w:sz w:val="24"/>
        </w:rPr>
        <w:t>3.1语言文字</w:t>
      </w:r>
    </w:p>
    <w:p w14:paraId="6FA6311C">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168CB21F">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4F5ADB1B">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1B50CFCF">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36508442">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FF38FFC">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D8E76C5">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1B426419">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2ED987AD">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055E0B0">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75C3E957">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0E3A0164">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760730A1">
      <w:pPr>
        <w:spacing w:line="360" w:lineRule="auto"/>
        <w:ind w:firstLine="480" w:firstLineChars="200"/>
        <w:outlineLvl w:val="0"/>
        <w:rPr>
          <w:rFonts w:ascii="宋体" w:hAnsi="宋体" w:cs="宋体"/>
          <w:sz w:val="24"/>
        </w:rPr>
      </w:pPr>
      <w:r>
        <w:rPr>
          <w:rFonts w:hint="eastAsia" w:ascii="宋体" w:hAnsi="宋体" w:cs="宋体"/>
          <w:sz w:val="24"/>
        </w:rPr>
        <w:t>5、工程师</w:t>
      </w:r>
    </w:p>
    <w:p w14:paraId="025268D4">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203356D9">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2D93145">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586869A">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B2DB4B5">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3CE5FB6E">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7D5AF090">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2439825D">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631FBC25">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40EAF4">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CD54C3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2A4502FD">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2085342">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66BD97A1">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535412B">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2AE6198B">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1B53EA8E">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2ECD2369">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2875F243">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517FCE19">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62342658">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0C1BAF01">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48CF7AFB">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31F7CBF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72759D4B">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7D08E6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63D895E2">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5C1ED6F1">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264CDC9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0ED723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F503D59">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6740A85">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16BA5EC4">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3AE6A14F">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792BAF9">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13E51BBA">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2AAA1D39">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692B2FC4">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661B4EC0">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67555081">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65EE8330">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750378EB">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E982AB">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375AB975">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3AC96F3F">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74086DE9">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0F61095F">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6E50F6A3">
      <w:pPr>
        <w:spacing w:line="360" w:lineRule="auto"/>
        <w:ind w:firstLine="480" w:firstLineChars="200"/>
        <w:rPr>
          <w:rFonts w:hint="eastAsia" w:ascii="宋体" w:hAnsi="宋体" w:cs="宋体"/>
          <w:sz w:val="24"/>
        </w:rPr>
      </w:pPr>
      <w:r>
        <w:rPr>
          <w:rFonts w:hint="eastAsia" w:ascii="宋体" w:hAnsi="宋体" w:cs="宋体"/>
          <w:sz w:val="24"/>
        </w:rPr>
        <w:t>10、进度计划</w:t>
      </w:r>
    </w:p>
    <w:p w14:paraId="1940BA6C">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40DB7298">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7D5ED664">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CB121F0">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64138D26">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A4185E6">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1ABEA5CD">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25C2102">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6E5081F">
      <w:pPr>
        <w:spacing w:line="360" w:lineRule="auto"/>
        <w:ind w:firstLine="480" w:firstLineChars="200"/>
        <w:rPr>
          <w:rFonts w:hint="eastAsia" w:ascii="宋体" w:hAnsi="宋体" w:cs="宋体"/>
          <w:sz w:val="24"/>
        </w:rPr>
      </w:pPr>
      <w:r>
        <w:rPr>
          <w:rFonts w:hint="eastAsia" w:ascii="宋体" w:hAnsi="宋体" w:cs="宋体"/>
          <w:sz w:val="24"/>
        </w:rPr>
        <w:t>13、工期延误</w:t>
      </w:r>
    </w:p>
    <w:p w14:paraId="15BBB93F">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095E7EB1">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3794125B">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1E609450">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7313C448">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040EB38C">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7AB6311D">
      <w:pPr>
        <w:spacing w:line="360" w:lineRule="auto"/>
        <w:ind w:firstLine="480" w:firstLineChars="200"/>
        <w:rPr>
          <w:rFonts w:hint="eastAsia" w:ascii="宋体" w:hAnsi="宋体" w:cs="宋体"/>
          <w:sz w:val="24"/>
        </w:rPr>
      </w:pPr>
      <w:r>
        <w:rPr>
          <w:rFonts w:hint="eastAsia" w:ascii="宋体" w:hAnsi="宋体" w:cs="宋体"/>
          <w:sz w:val="24"/>
        </w:rPr>
        <w:t>（6）不可抗力；</w:t>
      </w:r>
    </w:p>
    <w:p w14:paraId="750D678C">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099E5485">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6C20796F">
      <w:pPr>
        <w:spacing w:line="360" w:lineRule="auto"/>
        <w:ind w:firstLine="480" w:firstLineChars="200"/>
        <w:rPr>
          <w:rFonts w:hint="eastAsia" w:ascii="宋体" w:hAnsi="宋体" w:cs="宋体"/>
          <w:sz w:val="24"/>
        </w:rPr>
      </w:pPr>
      <w:r>
        <w:rPr>
          <w:rFonts w:hint="eastAsia" w:ascii="宋体" w:hAnsi="宋体" w:cs="宋体"/>
          <w:sz w:val="24"/>
        </w:rPr>
        <w:t>14、工程竣工</w:t>
      </w:r>
    </w:p>
    <w:p w14:paraId="09DD5B67">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6EACDB52">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618973D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69367F9">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00BF981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429D145D">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0365A5C8">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2BFD4C63">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136175C5">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7849A495">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5D45E31">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6E3C7618">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4CDBE99A">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710CBA1B">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7352C1B">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D72559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3CA318A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41E47E4D">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D23FD86">
      <w:pPr>
        <w:spacing w:line="360" w:lineRule="auto"/>
        <w:ind w:firstLine="480" w:firstLineChars="200"/>
        <w:rPr>
          <w:rFonts w:hint="eastAsia" w:ascii="宋体" w:hAnsi="宋体" w:cs="宋体"/>
          <w:sz w:val="24"/>
        </w:rPr>
      </w:pPr>
      <w:r>
        <w:rPr>
          <w:rFonts w:hint="eastAsia" w:ascii="宋体" w:hAnsi="宋体" w:cs="宋体"/>
          <w:sz w:val="24"/>
        </w:rPr>
        <w:t>19、工程试车</w:t>
      </w:r>
    </w:p>
    <w:p w14:paraId="0EFDF6C1">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1E565375">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316C1E5">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466C1F17">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265F27">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FDB7EB1">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7D63F01C">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01816EB">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C58B4BF">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4CC0EE9">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6C15C49D">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1FD448C9">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2CEF4A9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639B509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6823D23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3D48820E">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F31CE1E">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51EE5FFD">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DCF4B67">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55A248F1">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651F3849">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3E27C1C">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0D40945F">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766EA843">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A027B3A">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7E706265">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6A07F6D4">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5CF1A11A">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622CA4E5">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0E69B78F">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3C085D63">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0E5461BD">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99836AB">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5681A07E">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551A18D2">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76F9576">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1F90C041">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6B48EB71">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69B1452A">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540E7C6">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728E0B9A">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5F698318">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15BF19C7">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245D0CBF">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7C9492DC">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5942004D">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093259F">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0DB8E56D">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8CC260D">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5F70D9ED">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D66DF3D">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061FC0E">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A4A2FAC">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3190056C">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4AD57B0A">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344B04D4">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3156C59">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50FC9073">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3AC9A8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797A1827">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0A4B3042">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74AA8A57">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781E2A36">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20244B6E">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36F10D0">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106C9457">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0608F5A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16401DD2">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3F5D6030">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580BAF0E">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2EFB0F0D">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07E8839C">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C39C746">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4A60A4A7">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64E902F8">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3D7F71F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1FE7D613">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1AB0C6FE">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4A573F91">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518BA9EE">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58AAF58">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1CDF92EC">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26B2B55">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C0D593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60EDF44F">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28545FF4">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5303BB8F">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3B800FB8">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522873F4">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68761998">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27BD8A5">
      <w:pPr>
        <w:spacing w:line="360" w:lineRule="auto"/>
        <w:ind w:firstLine="480" w:firstLineChars="200"/>
        <w:rPr>
          <w:rFonts w:hint="eastAsia" w:ascii="宋体" w:hAnsi="宋体" w:cs="宋体"/>
          <w:sz w:val="24"/>
        </w:rPr>
      </w:pPr>
      <w:r>
        <w:rPr>
          <w:rFonts w:hint="eastAsia" w:ascii="宋体" w:hAnsi="宋体" w:cs="宋体"/>
          <w:sz w:val="24"/>
        </w:rPr>
        <w:t>34、其他变更</w:t>
      </w:r>
    </w:p>
    <w:p w14:paraId="7363FF6F">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243D1FCB">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DA80BDE">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6C152766">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9E9F81B">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79DDED4F">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64A64C73">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5AEC8E4">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680927C7">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20871532">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887850E">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771D854">
      <w:pPr>
        <w:spacing w:line="360" w:lineRule="auto"/>
        <w:ind w:firstLine="480" w:firstLineChars="200"/>
        <w:rPr>
          <w:rFonts w:hint="eastAsia" w:ascii="宋体" w:hAnsi="宋体" w:cs="宋体"/>
          <w:sz w:val="24"/>
        </w:rPr>
      </w:pPr>
      <w:r>
        <w:rPr>
          <w:rFonts w:hint="eastAsia" w:ascii="宋体" w:hAnsi="宋体" w:cs="宋体"/>
          <w:sz w:val="24"/>
        </w:rPr>
        <w:t>36、竣工验收</w:t>
      </w:r>
    </w:p>
    <w:p w14:paraId="5029FC1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600D1DD0">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5B50C144">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04816369">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1D2AEF97">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0CA1514">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24A6FFED">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6BCDA9FA">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4EA11417">
      <w:pPr>
        <w:spacing w:line="360" w:lineRule="auto"/>
        <w:ind w:firstLine="480" w:firstLineChars="200"/>
        <w:rPr>
          <w:rFonts w:hint="eastAsia" w:ascii="宋体" w:hAnsi="宋体" w:cs="宋体"/>
          <w:sz w:val="24"/>
        </w:rPr>
      </w:pPr>
      <w:r>
        <w:rPr>
          <w:rFonts w:hint="eastAsia" w:ascii="宋体" w:hAnsi="宋体" w:cs="宋体"/>
          <w:sz w:val="24"/>
        </w:rPr>
        <w:t>37、竣工结算</w:t>
      </w:r>
    </w:p>
    <w:p w14:paraId="08CC961B">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42012397">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0C43AF6">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2CCF8727">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903754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10BDE7E2">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66503CD5">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40E4AAB6">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E490BD2">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7BAA1A6">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4325E71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6B4EAA87">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5DB15D46">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A9D6D3F">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74876B24">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63A56194">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F8BB689">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180FC015">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03212801">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4837B648">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505D3A3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2D15A6CE">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01EB057">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4DC2FE49">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E701556">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00AD1D60">
      <w:pPr>
        <w:spacing w:line="360" w:lineRule="auto"/>
        <w:ind w:firstLine="482" w:firstLineChars="200"/>
        <w:rPr>
          <w:rFonts w:hint="eastAsia" w:ascii="宋体" w:hAnsi="宋体"/>
          <w:b/>
          <w:sz w:val="24"/>
        </w:rPr>
      </w:pPr>
      <w:r>
        <w:rPr>
          <w:rFonts w:hint="eastAsia" w:ascii="宋体" w:hAnsi="宋体"/>
          <w:b/>
          <w:sz w:val="24"/>
        </w:rPr>
        <w:t>十、违约、索赔和争议</w:t>
      </w:r>
    </w:p>
    <w:p w14:paraId="476D11BF">
      <w:pPr>
        <w:spacing w:line="360" w:lineRule="auto"/>
        <w:ind w:firstLine="480" w:firstLineChars="200"/>
        <w:rPr>
          <w:rFonts w:hint="eastAsia" w:ascii="宋体" w:hAnsi="宋体"/>
          <w:sz w:val="24"/>
        </w:rPr>
      </w:pPr>
      <w:r>
        <w:rPr>
          <w:rFonts w:hint="eastAsia" w:ascii="宋体" w:hAnsi="宋体"/>
          <w:sz w:val="24"/>
        </w:rPr>
        <w:t>39、违约</w:t>
      </w:r>
    </w:p>
    <w:p w14:paraId="22F76A04">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1C7E806C">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7FB046D1">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F41FB19">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5A4C590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76329CAF">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4ECDBF1B">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7D001A38">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21BCA7CA">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18145731">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04DB6331">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290DDB4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4A68775D">
      <w:pPr>
        <w:spacing w:line="360" w:lineRule="auto"/>
        <w:ind w:firstLine="480" w:firstLineChars="200"/>
        <w:rPr>
          <w:rFonts w:hint="eastAsia" w:ascii="宋体" w:hAnsi="宋体"/>
          <w:sz w:val="24"/>
        </w:rPr>
      </w:pPr>
      <w:r>
        <w:rPr>
          <w:rFonts w:hint="eastAsia" w:ascii="宋体" w:hAnsi="宋体"/>
          <w:sz w:val="24"/>
        </w:rPr>
        <w:t>40、索赔</w:t>
      </w:r>
    </w:p>
    <w:p w14:paraId="43589373">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0E4D2CE">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59125D6">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17333877">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7FED5E19">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6E740E30">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78682C8D">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2C42E1CA">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1ABA9BF3">
      <w:pPr>
        <w:spacing w:line="360" w:lineRule="auto"/>
        <w:ind w:firstLine="480" w:firstLineChars="200"/>
        <w:rPr>
          <w:rFonts w:hint="eastAsia" w:ascii="宋体" w:hAnsi="宋体"/>
          <w:sz w:val="24"/>
        </w:rPr>
      </w:pPr>
      <w:r>
        <w:rPr>
          <w:rFonts w:hint="eastAsia" w:ascii="宋体" w:hAnsi="宋体"/>
          <w:sz w:val="24"/>
        </w:rPr>
        <w:t>41、争议</w:t>
      </w:r>
    </w:p>
    <w:p w14:paraId="1761A3B4">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1D7BE9B">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5D595603">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5FA229B6">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307652F1">
      <w:pPr>
        <w:spacing w:line="360" w:lineRule="auto"/>
        <w:ind w:firstLine="480" w:firstLineChars="200"/>
        <w:rPr>
          <w:rFonts w:hint="eastAsia" w:ascii="宋体" w:hAnsi="宋体"/>
          <w:sz w:val="24"/>
        </w:rPr>
      </w:pPr>
      <w:r>
        <w:rPr>
          <w:rFonts w:hint="eastAsia" w:ascii="宋体" w:hAnsi="宋体"/>
          <w:sz w:val="24"/>
        </w:rPr>
        <w:t>（3）仲裁机构要求停止施工；</w:t>
      </w:r>
    </w:p>
    <w:p w14:paraId="260792E8">
      <w:pPr>
        <w:spacing w:line="360" w:lineRule="auto"/>
        <w:ind w:firstLine="480" w:firstLineChars="200"/>
        <w:rPr>
          <w:rFonts w:hint="eastAsia" w:ascii="宋体" w:hAnsi="宋体"/>
          <w:sz w:val="24"/>
        </w:rPr>
      </w:pPr>
      <w:r>
        <w:rPr>
          <w:rFonts w:hint="eastAsia" w:ascii="宋体" w:hAnsi="宋体"/>
          <w:sz w:val="24"/>
        </w:rPr>
        <w:t>（4）法院要求停止施工。</w:t>
      </w:r>
    </w:p>
    <w:p w14:paraId="6C90AA3E">
      <w:pPr>
        <w:spacing w:line="360" w:lineRule="auto"/>
        <w:ind w:firstLine="482" w:firstLineChars="200"/>
        <w:rPr>
          <w:rFonts w:hint="eastAsia" w:ascii="宋体" w:hAnsi="宋体"/>
          <w:b/>
          <w:sz w:val="24"/>
        </w:rPr>
      </w:pPr>
      <w:r>
        <w:rPr>
          <w:rFonts w:hint="eastAsia" w:ascii="宋体" w:hAnsi="宋体"/>
          <w:b/>
          <w:sz w:val="24"/>
        </w:rPr>
        <w:t>十一、其他</w:t>
      </w:r>
    </w:p>
    <w:p w14:paraId="37C61FE3">
      <w:pPr>
        <w:spacing w:line="360" w:lineRule="auto"/>
        <w:ind w:firstLine="480" w:firstLineChars="200"/>
        <w:rPr>
          <w:rFonts w:hint="eastAsia" w:ascii="宋体" w:hAnsi="宋体"/>
          <w:sz w:val="24"/>
        </w:rPr>
      </w:pPr>
      <w:r>
        <w:rPr>
          <w:rFonts w:hint="eastAsia" w:ascii="宋体" w:hAnsi="宋体"/>
          <w:sz w:val="24"/>
        </w:rPr>
        <w:t>42、工程分包</w:t>
      </w:r>
    </w:p>
    <w:p w14:paraId="106227EE">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23A37A31">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FFC9AAC">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06FEEEC">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3A1CC04F">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22085BF4">
      <w:pPr>
        <w:spacing w:line="360" w:lineRule="auto"/>
        <w:ind w:firstLine="480" w:firstLineChars="200"/>
        <w:rPr>
          <w:rFonts w:hint="eastAsia" w:ascii="宋体" w:hAnsi="宋体"/>
          <w:sz w:val="24"/>
        </w:rPr>
      </w:pPr>
      <w:r>
        <w:rPr>
          <w:rFonts w:hint="eastAsia" w:ascii="宋体" w:hAnsi="宋体"/>
          <w:sz w:val="24"/>
        </w:rPr>
        <w:t>43、不可抗力</w:t>
      </w:r>
    </w:p>
    <w:p w14:paraId="1CDDB34C">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264855C6">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276E0BE">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40EB940F">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9215AB">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62974ECA">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4115488D">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6DCFF2FB">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79D9BBA">
      <w:pPr>
        <w:spacing w:line="360" w:lineRule="auto"/>
        <w:ind w:firstLine="480" w:firstLineChars="200"/>
        <w:rPr>
          <w:rFonts w:hint="eastAsia" w:ascii="宋体" w:hAnsi="宋体"/>
          <w:sz w:val="24"/>
        </w:rPr>
      </w:pPr>
      <w:r>
        <w:rPr>
          <w:rFonts w:hint="eastAsia" w:ascii="宋体" w:hAnsi="宋体"/>
          <w:sz w:val="24"/>
        </w:rPr>
        <w:t>（6）延误的工期相应顺延。</w:t>
      </w:r>
    </w:p>
    <w:p w14:paraId="5C0633AD">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0F32F615">
      <w:pPr>
        <w:spacing w:line="360" w:lineRule="auto"/>
        <w:ind w:firstLine="480" w:firstLineChars="200"/>
        <w:rPr>
          <w:rFonts w:hint="eastAsia" w:ascii="宋体" w:hAnsi="宋体"/>
          <w:sz w:val="24"/>
        </w:rPr>
      </w:pPr>
      <w:r>
        <w:rPr>
          <w:rFonts w:hint="eastAsia" w:ascii="宋体" w:hAnsi="宋体"/>
          <w:sz w:val="24"/>
        </w:rPr>
        <w:t>44、保险</w:t>
      </w:r>
    </w:p>
    <w:p w14:paraId="32901605">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13E624B">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71B4584F">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28354B9B">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7B439C1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60D7D029">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1FF4B13E">
      <w:pPr>
        <w:spacing w:line="360" w:lineRule="auto"/>
        <w:ind w:firstLine="480" w:firstLineChars="200"/>
        <w:rPr>
          <w:rFonts w:hint="eastAsia" w:ascii="宋体" w:hAnsi="宋体"/>
          <w:sz w:val="24"/>
        </w:rPr>
      </w:pPr>
      <w:r>
        <w:rPr>
          <w:rFonts w:hint="eastAsia" w:ascii="宋体" w:hAnsi="宋体"/>
          <w:sz w:val="24"/>
        </w:rPr>
        <w:t>45、担保</w:t>
      </w:r>
    </w:p>
    <w:p w14:paraId="3E0E0384">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71C3CEEE">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707A16C9">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1852ADAD">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FD54EC7">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8A7334F">
      <w:pPr>
        <w:spacing w:line="360" w:lineRule="auto"/>
        <w:ind w:firstLine="480" w:firstLineChars="200"/>
        <w:rPr>
          <w:rFonts w:hint="eastAsia" w:ascii="宋体" w:hAnsi="宋体"/>
          <w:sz w:val="24"/>
        </w:rPr>
      </w:pPr>
      <w:r>
        <w:rPr>
          <w:rFonts w:hint="eastAsia" w:ascii="宋体" w:hAnsi="宋体"/>
          <w:sz w:val="24"/>
        </w:rPr>
        <w:t>46、专利技术及特殊工艺</w:t>
      </w:r>
    </w:p>
    <w:p w14:paraId="1CB9C724">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339AD908">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5E2A2047">
      <w:pPr>
        <w:spacing w:line="360" w:lineRule="auto"/>
        <w:ind w:firstLine="480" w:firstLineChars="200"/>
        <w:rPr>
          <w:rFonts w:hint="eastAsia" w:ascii="宋体" w:hAnsi="宋体"/>
          <w:sz w:val="24"/>
        </w:rPr>
      </w:pPr>
      <w:r>
        <w:rPr>
          <w:rFonts w:hint="eastAsia" w:ascii="宋体" w:hAnsi="宋体"/>
          <w:sz w:val="24"/>
        </w:rPr>
        <w:t>47、文物和地下障碍物</w:t>
      </w:r>
    </w:p>
    <w:p w14:paraId="62A83720">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46B3323">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6F5E86E3">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EB26F51">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52819704">
      <w:pPr>
        <w:spacing w:line="360" w:lineRule="auto"/>
        <w:ind w:firstLine="480" w:firstLineChars="200"/>
        <w:rPr>
          <w:rFonts w:hint="eastAsia" w:ascii="宋体" w:hAnsi="宋体"/>
          <w:sz w:val="24"/>
        </w:rPr>
      </w:pPr>
      <w:r>
        <w:rPr>
          <w:rFonts w:hint="eastAsia" w:ascii="宋体" w:hAnsi="宋体"/>
          <w:sz w:val="24"/>
        </w:rPr>
        <w:t>48、合同解除</w:t>
      </w:r>
    </w:p>
    <w:p w14:paraId="73D0E9C6">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72D071CC">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793A2B62">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05F969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13289C84">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30CC4D1E">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47FCF9D9">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447B28C">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7E27D8D">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556CF070">
      <w:pPr>
        <w:spacing w:line="360" w:lineRule="auto"/>
        <w:ind w:firstLine="480" w:firstLineChars="200"/>
        <w:rPr>
          <w:rFonts w:hint="eastAsia" w:ascii="宋体" w:hAnsi="宋体"/>
          <w:sz w:val="24"/>
        </w:rPr>
      </w:pPr>
      <w:r>
        <w:rPr>
          <w:rFonts w:hint="eastAsia" w:ascii="宋体" w:hAnsi="宋体"/>
          <w:sz w:val="24"/>
        </w:rPr>
        <w:t>49、合同生效与终止</w:t>
      </w:r>
    </w:p>
    <w:p w14:paraId="2F920FE0">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3D787D69">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666A04E6">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7DD16150">
      <w:pPr>
        <w:spacing w:line="360" w:lineRule="auto"/>
        <w:ind w:firstLine="480" w:firstLineChars="200"/>
        <w:rPr>
          <w:rFonts w:hint="eastAsia" w:ascii="宋体" w:hAnsi="宋体"/>
          <w:sz w:val="24"/>
        </w:rPr>
      </w:pPr>
      <w:r>
        <w:rPr>
          <w:rFonts w:hint="eastAsia" w:ascii="宋体" w:hAnsi="宋体"/>
          <w:sz w:val="24"/>
        </w:rPr>
        <w:t>50、合同份数</w:t>
      </w:r>
    </w:p>
    <w:p w14:paraId="3E4E7E94">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2F331DB4">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4597B131">
      <w:pPr>
        <w:spacing w:line="360" w:lineRule="auto"/>
        <w:ind w:firstLine="480" w:firstLineChars="200"/>
        <w:rPr>
          <w:rFonts w:hint="eastAsia" w:ascii="宋体" w:hAnsi="宋体"/>
          <w:sz w:val="24"/>
        </w:rPr>
      </w:pPr>
      <w:r>
        <w:rPr>
          <w:rFonts w:hint="eastAsia" w:ascii="宋体" w:hAnsi="宋体"/>
          <w:sz w:val="24"/>
        </w:rPr>
        <w:t>51、补充条款</w:t>
      </w:r>
    </w:p>
    <w:p w14:paraId="6CD741E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4BA5F0F6">
      <w:pPr>
        <w:pStyle w:val="2"/>
        <w:keepNext w:val="0"/>
        <w:keepLines w:val="0"/>
        <w:jc w:val="center"/>
        <w:rPr>
          <w:rFonts w:hint="eastAsia" w:ascii="宋体" w:hAnsi="宋体"/>
          <w:szCs w:val="32"/>
        </w:rPr>
      </w:pPr>
    </w:p>
    <w:p w14:paraId="18C90C70">
      <w:pPr>
        <w:rPr>
          <w:rFonts w:hint="eastAsia"/>
        </w:rPr>
      </w:pPr>
    </w:p>
    <w:p w14:paraId="43DF210E">
      <w:pPr>
        <w:rPr>
          <w:rFonts w:hint="eastAsia"/>
        </w:rPr>
      </w:pPr>
    </w:p>
    <w:p w14:paraId="5E6809C3">
      <w:pPr>
        <w:rPr>
          <w:rFonts w:hint="eastAsia"/>
        </w:rPr>
      </w:pPr>
    </w:p>
    <w:p w14:paraId="77A3F668">
      <w:pPr>
        <w:rPr>
          <w:rFonts w:hint="eastAsia"/>
        </w:rPr>
      </w:pPr>
    </w:p>
    <w:p w14:paraId="3A1D7140">
      <w:pPr>
        <w:rPr>
          <w:rFonts w:hint="eastAsia"/>
        </w:rPr>
      </w:pPr>
    </w:p>
    <w:p w14:paraId="1AE61FFB">
      <w:pPr>
        <w:rPr>
          <w:rFonts w:hint="eastAsia"/>
        </w:rPr>
      </w:pPr>
    </w:p>
    <w:p w14:paraId="102FBA0C">
      <w:pPr>
        <w:rPr>
          <w:rFonts w:hint="eastAsia"/>
        </w:rPr>
      </w:pPr>
    </w:p>
    <w:p w14:paraId="7A54AC83">
      <w:pPr>
        <w:rPr>
          <w:rFonts w:hint="eastAsia"/>
        </w:rPr>
      </w:pPr>
    </w:p>
    <w:p w14:paraId="3990B6F2">
      <w:pPr>
        <w:rPr>
          <w:rFonts w:hint="eastAsia"/>
        </w:rPr>
      </w:pPr>
    </w:p>
    <w:p w14:paraId="657349D7">
      <w:pPr>
        <w:rPr>
          <w:rFonts w:hint="eastAsia"/>
        </w:rPr>
      </w:pPr>
    </w:p>
    <w:p w14:paraId="0405117C">
      <w:pPr>
        <w:pStyle w:val="2"/>
        <w:keepNext w:val="0"/>
        <w:keepLines w:val="0"/>
        <w:jc w:val="center"/>
        <w:rPr>
          <w:rFonts w:hint="eastAsia" w:ascii="宋体" w:hAnsi="宋体"/>
          <w:szCs w:val="32"/>
        </w:rPr>
      </w:pPr>
      <w:r>
        <w:rPr>
          <w:rFonts w:hint="eastAsia" w:ascii="宋体" w:hAnsi="宋体"/>
          <w:szCs w:val="32"/>
        </w:rPr>
        <w:t>第三部分  专用条款</w:t>
      </w:r>
    </w:p>
    <w:p w14:paraId="6BCDD7EA">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0AC2B42A">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（4）中标（成交）通知书（5）响应</w:t>
      </w:r>
      <w:r>
        <w:rPr>
          <w:rFonts w:hint="eastAsia" w:ascii="宋体" w:hAnsi="宋体" w:cs="宋体"/>
          <w:sz w:val="24"/>
          <w:u w:val="single"/>
          <w:lang w:eastAsia="zh-CN"/>
        </w:rPr>
        <w:t>（</w:t>
      </w:r>
      <w:r>
        <w:rPr>
          <w:rFonts w:hint="eastAsia" w:ascii="宋体" w:hAnsi="宋体" w:cs="宋体"/>
          <w:sz w:val="24"/>
          <w:u w:val="single"/>
          <w:lang w:val="en-US" w:eastAsia="zh-CN"/>
        </w:rPr>
        <w:t>投标）</w:t>
      </w:r>
      <w:r>
        <w:rPr>
          <w:rFonts w:hint="eastAsia" w:ascii="宋体" w:hAnsi="宋体" w:cs="宋体"/>
          <w:sz w:val="24"/>
          <w:u w:val="single"/>
        </w:rPr>
        <w:t>文件、工程报价单或已标价工程量清单及其附件（6）采购</w:t>
      </w:r>
      <w:r>
        <w:rPr>
          <w:rFonts w:hint="eastAsia" w:ascii="宋体" w:hAnsi="宋体" w:cs="宋体"/>
          <w:sz w:val="24"/>
          <w:u w:val="single"/>
          <w:lang w:eastAsia="zh-CN"/>
        </w:rPr>
        <w:t>（</w:t>
      </w:r>
      <w:r>
        <w:rPr>
          <w:rFonts w:hint="eastAsia" w:ascii="宋体" w:hAnsi="宋体" w:cs="宋体"/>
          <w:sz w:val="24"/>
          <w:u w:val="single"/>
          <w:lang w:val="en-US" w:eastAsia="zh-CN"/>
        </w:rPr>
        <w:t>招标</w:t>
      </w:r>
      <w:r>
        <w:rPr>
          <w:rFonts w:hint="eastAsia" w:ascii="宋体" w:hAnsi="宋体" w:cs="宋体"/>
          <w:sz w:val="24"/>
          <w:u w:val="single"/>
          <w:lang w:eastAsia="zh-CN"/>
        </w:rPr>
        <w:t>）</w:t>
      </w:r>
      <w:r>
        <w:rPr>
          <w:rFonts w:hint="eastAsia" w:ascii="宋体" w:hAnsi="宋体" w:cs="宋体"/>
          <w:sz w:val="24"/>
          <w:u w:val="single"/>
        </w:rPr>
        <w:t>文件、答疑纪要及工程量清单（7）图纸 （8）标准、规范及有关技术文件。</w:t>
      </w:r>
    </w:p>
    <w:p w14:paraId="264877C5">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492BFE9A">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359C690D">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1CF75A1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15289379">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31BF9C73">
      <w:pPr>
        <w:spacing w:line="360" w:lineRule="auto"/>
        <w:ind w:firstLine="480" w:firstLineChars="200"/>
        <w:jc w:val="left"/>
        <w:rPr>
          <w:rFonts w:hint="eastAsia" w:ascii="宋体" w:hAnsi="宋体"/>
          <w:sz w:val="24"/>
        </w:rPr>
      </w:pPr>
      <w:r>
        <w:rPr>
          <w:rFonts w:hint="eastAsia" w:ascii="宋体" w:hAnsi="宋体"/>
          <w:sz w:val="24"/>
        </w:rPr>
        <w:t>3.3 适用标准、规范</w:t>
      </w:r>
    </w:p>
    <w:p w14:paraId="5E2450EE">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2171845A">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7B0FFB19">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按生产企业在技术监督局的备案标准、并经监理工程师和业主同意。</w:t>
      </w:r>
    </w:p>
    <w:p w14:paraId="2CE957F3">
      <w:pPr>
        <w:spacing w:line="360" w:lineRule="auto"/>
        <w:ind w:firstLine="482" w:firstLineChars="200"/>
        <w:jc w:val="left"/>
        <w:rPr>
          <w:rFonts w:hint="eastAsia" w:ascii="宋体" w:hAnsi="宋体"/>
          <w:b/>
          <w:sz w:val="24"/>
        </w:rPr>
      </w:pPr>
      <w:r>
        <w:rPr>
          <w:rFonts w:hint="eastAsia" w:ascii="宋体" w:hAnsi="宋体"/>
          <w:b/>
          <w:sz w:val="24"/>
        </w:rPr>
        <w:t>4、图纸</w:t>
      </w:r>
    </w:p>
    <w:p w14:paraId="2BD765C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346826C8">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37407FCE">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2492099">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7C290AE8">
      <w:pPr>
        <w:spacing w:line="360" w:lineRule="auto"/>
        <w:ind w:firstLine="482" w:firstLineChars="200"/>
        <w:jc w:val="left"/>
        <w:rPr>
          <w:rFonts w:hint="eastAsia" w:ascii="宋体" w:hAnsi="宋体"/>
          <w:b/>
          <w:sz w:val="24"/>
        </w:rPr>
      </w:pPr>
      <w:r>
        <w:rPr>
          <w:rFonts w:hint="eastAsia" w:ascii="宋体" w:hAnsi="宋体"/>
          <w:b/>
          <w:sz w:val="24"/>
        </w:rPr>
        <w:t>5、工程师</w:t>
      </w:r>
    </w:p>
    <w:p w14:paraId="1809733A">
      <w:pPr>
        <w:spacing w:line="360" w:lineRule="auto"/>
        <w:ind w:firstLine="480" w:firstLineChars="200"/>
        <w:jc w:val="left"/>
        <w:rPr>
          <w:rFonts w:hint="eastAsia" w:ascii="宋体" w:hAnsi="宋体"/>
          <w:sz w:val="24"/>
        </w:rPr>
      </w:pPr>
      <w:r>
        <w:rPr>
          <w:rFonts w:hint="eastAsia" w:ascii="宋体" w:hAnsi="宋体"/>
          <w:sz w:val="24"/>
        </w:rPr>
        <w:t>5.2 监理单位委派的工程师</w:t>
      </w:r>
    </w:p>
    <w:p w14:paraId="0E7A8F1A">
      <w:pPr>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
    <w:p w14:paraId="0FF8F507">
      <w:pPr>
        <w:spacing w:line="360" w:lineRule="auto"/>
        <w:ind w:firstLine="480" w:firstLineChars="200"/>
        <w:jc w:val="left"/>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6F5205F8">
      <w:pPr>
        <w:spacing w:line="360" w:lineRule="auto"/>
        <w:ind w:firstLine="480" w:firstLineChars="200"/>
        <w:jc w:val="left"/>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72BFBC0A">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0518E46B">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633886A8">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066BF625">
      <w:pPr>
        <w:spacing w:line="360" w:lineRule="auto"/>
        <w:ind w:firstLine="482" w:firstLineChars="200"/>
        <w:jc w:val="left"/>
        <w:rPr>
          <w:rFonts w:hint="eastAsia" w:ascii="宋体" w:hAnsi="宋体"/>
          <w:b/>
          <w:sz w:val="24"/>
        </w:rPr>
      </w:pPr>
      <w:r>
        <w:rPr>
          <w:rFonts w:hint="eastAsia" w:ascii="宋体" w:hAnsi="宋体"/>
          <w:b/>
          <w:sz w:val="24"/>
        </w:rPr>
        <w:t>7、项目经理</w:t>
      </w:r>
    </w:p>
    <w:p w14:paraId="5D35A319">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335D924F">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69C073F6">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5481B8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049B97CE">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1F2C6386">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2A588C39">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02D652E">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788F6B8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339549">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3ED998D6">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4AF78250">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711EE1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6EB7E60">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382EDCCB">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4AD1737D">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C249C1D">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0A7F157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1E9ED1ED">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2F12B50C">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5DABD375">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464FDA64">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承包方执行《通用条款》9.1.（7）款，如因施工方法不当造成损失由承包方承担。文物和管网保护费用经监理工程师和甲方项目负责人签订后由甲方承担。</w:t>
      </w:r>
    </w:p>
    <w:p w14:paraId="7A4D8B2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6F3ECB8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40FB1BEF">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0194E18B">
      <w:pPr>
        <w:spacing w:line="360" w:lineRule="auto"/>
        <w:ind w:firstLine="482" w:firstLineChars="200"/>
        <w:jc w:val="left"/>
        <w:rPr>
          <w:rFonts w:hint="eastAsia" w:ascii="宋体" w:hAnsi="宋体"/>
          <w:b/>
          <w:sz w:val="24"/>
        </w:rPr>
      </w:pPr>
      <w:r>
        <w:rPr>
          <w:rFonts w:hint="eastAsia" w:ascii="宋体" w:hAnsi="宋体"/>
          <w:b/>
          <w:sz w:val="24"/>
        </w:rPr>
        <w:t>10、进度计划</w:t>
      </w:r>
    </w:p>
    <w:p w14:paraId="4B3E6E4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4596FBF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1D969CA4">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660F75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23C9688B">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工期顺延报告经监理工程师及发包人代表签字确认后方可有效。</w:t>
      </w:r>
    </w:p>
    <w:p w14:paraId="47B3311D">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382E0562">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9AF3115">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983DA3A">
      <w:pPr>
        <w:spacing w:line="360" w:lineRule="auto"/>
        <w:ind w:firstLine="482" w:firstLineChars="200"/>
        <w:jc w:val="left"/>
        <w:rPr>
          <w:rFonts w:hint="eastAsia" w:ascii="宋体" w:hAnsi="宋体"/>
          <w:b/>
          <w:sz w:val="24"/>
        </w:rPr>
      </w:pPr>
      <w:r>
        <w:rPr>
          <w:rFonts w:hint="eastAsia" w:ascii="宋体" w:hAnsi="宋体"/>
          <w:b/>
          <w:sz w:val="24"/>
        </w:rPr>
        <w:t>19、工程试车</w:t>
      </w:r>
    </w:p>
    <w:p w14:paraId="52828EA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EB79EAC">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2C07F357">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02F20D5C">
      <w:pPr>
        <w:spacing w:line="360" w:lineRule="auto"/>
        <w:ind w:firstLine="482" w:firstLineChars="200"/>
        <w:jc w:val="left"/>
        <w:rPr>
          <w:rFonts w:hint="eastAsia" w:ascii="宋体" w:hAnsi="宋体"/>
          <w:b/>
          <w:sz w:val="24"/>
        </w:rPr>
      </w:pPr>
      <w:r>
        <w:rPr>
          <w:rFonts w:hint="eastAsia" w:ascii="宋体" w:hAnsi="宋体"/>
          <w:b/>
          <w:sz w:val="24"/>
        </w:rPr>
        <w:t>六、合同价款</w:t>
      </w:r>
    </w:p>
    <w:p w14:paraId="60E9CBCA">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3DDE702C">
      <w:pPr>
        <w:pStyle w:val="25"/>
        <w:spacing w:line="360" w:lineRule="auto"/>
        <w:ind w:firstLine="480" w:firstLineChars="200"/>
        <w:rPr>
          <w:rFonts w:hAnsi="宋体"/>
          <w:color w:val="auto"/>
        </w:rPr>
      </w:pPr>
      <w:r>
        <w:rPr>
          <w:rFonts w:hAnsi="宋体"/>
          <w:color w:val="auto"/>
        </w:rPr>
        <w:t>26.1本合同价款采用</w:t>
      </w:r>
      <w:r>
        <w:rPr>
          <w:rFonts w:hint="eastAsia" w:hAnsi="宋体"/>
          <w:color w:val="auto"/>
        </w:rPr>
        <w:t xml:space="preserve"> </w:t>
      </w:r>
      <w:r>
        <w:rPr>
          <w:rFonts w:hint="eastAsia" w:hAnsi="宋体"/>
          <w:color w:val="auto"/>
          <w:u w:val="single"/>
        </w:rPr>
        <w:t xml:space="preserve">  </w:t>
      </w:r>
      <w:r>
        <w:rPr>
          <w:rFonts w:hint="eastAsia" w:ascii="宋体" w:hAnsi="宋体" w:cs="宋体"/>
          <w:sz w:val="24"/>
          <w:u w:val="single"/>
          <w:lang w:val="en-US" w:eastAsia="zh-CN"/>
        </w:rPr>
        <w:t>固定综合单价</w:t>
      </w:r>
      <w:r>
        <w:rPr>
          <w:rFonts w:hint="eastAsia" w:hAnsi="宋体"/>
          <w:color w:val="auto"/>
          <w:u w:val="single"/>
        </w:rPr>
        <w:t xml:space="preserve"> </w:t>
      </w:r>
      <w:r>
        <w:rPr>
          <w:rFonts w:hAnsi="宋体"/>
          <w:color w:val="auto"/>
        </w:rPr>
        <w:t>方式确定。</w:t>
      </w:r>
    </w:p>
    <w:p w14:paraId="5382E877">
      <w:pPr>
        <w:autoSpaceDE w:val="0"/>
        <w:autoSpaceDN w:val="0"/>
        <w:adjustRightInd w:val="0"/>
        <w:spacing w:line="360" w:lineRule="auto"/>
        <w:ind w:firstLine="480" w:firstLineChars="200"/>
        <w:jc w:val="left"/>
        <w:rPr>
          <w:rFonts w:ascii="宋体" w:hAnsi="宋体" w:cs="宋体"/>
          <w:kern w:val="0"/>
          <w:sz w:val="24"/>
          <w:highlight w:val="none"/>
          <w:u w:val="single"/>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4070321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0100F629">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54252E8E">
      <w:pPr>
        <w:spacing w:line="480" w:lineRule="auto"/>
        <w:ind w:firstLine="480" w:firstLineChars="200"/>
        <w:rPr>
          <w:rFonts w:hint="eastAsia" w:ascii="宋体" w:hAnsi="宋体" w:eastAsia="宋体" w:cs="宋体"/>
          <w:color w:val="000000"/>
          <w:sz w:val="24"/>
          <w:highlight w:val="none"/>
          <w:u w:val="single"/>
          <w:lang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eastAsia="宋体" w:cs="宋体"/>
          <w:color w:val="000000"/>
          <w:sz w:val="24"/>
          <w:highlight w:val="none"/>
          <w:u w:val="single"/>
          <w:lang w:eastAsia="zh-CN"/>
        </w:rPr>
        <w:t>经甲方代表确认后，乙方</w:t>
      </w:r>
      <w:r>
        <w:rPr>
          <w:rFonts w:hint="eastAsia" w:ascii="宋体" w:hAnsi="宋体" w:eastAsia="宋体" w:cs="宋体"/>
          <w:color w:val="000000"/>
          <w:sz w:val="24"/>
          <w:highlight w:val="none"/>
          <w:u w:val="single"/>
        </w:rPr>
        <w:t>可重新组价</w:t>
      </w:r>
      <w:r>
        <w:rPr>
          <w:rFonts w:hint="eastAsia" w:ascii="宋体" w:hAnsi="宋体" w:eastAsia="宋体" w:cs="宋体"/>
          <w:color w:val="000000"/>
          <w:sz w:val="24"/>
          <w:highlight w:val="none"/>
          <w:u w:val="single"/>
          <w:lang w:eastAsia="zh-CN"/>
        </w:rPr>
        <w:t>并上报</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val="en-US" w:eastAsia="zh-CN"/>
        </w:rPr>
        <w:t>组价</w:t>
      </w:r>
      <w:r>
        <w:rPr>
          <w:rFonts w:hint="eastAsia" w:ascii="宋体" w:hAnsi="宋体" w:eastAsia="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eastAsia="宋体" w:cs="宋体"/>
          <w:color w:val="000000"/>
          <w:sz w:val="24"/>
          <w:highlight w:val="none"/>
          <w:u w:val="single"/>
        </w:rPr>
        <w:t>2001《</w:t>
      </w:r>
      <w:r>
        <w:rPr>
          <w:rFonts w:hint="eastAsia" w:ascii="宋体" w:hAnsi="宋体" w:eastAsia="宋体" w:cs="宋体"/>
          <w:color w:val="000000"/>
          <w:sz w:val="24"/>
          <w:highlight w:val="none"/>
          <w:u w:val="single"/>
          <w:lang w:eastAsia="zh-CN"/>
        </w:rPr>
        <w:t>全统修善定额土建工程、安装工程陕西价目表</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eastAsia="宋体" w:cs="宋体"/>
          <w:color w:val="000000"/>
          <w:sz w:val="24"/>
          <w:highlight w:val="none"/>
          <w:u w:val="single"/>
          <w:lang w:eastAsia="zh-CN"/>
        </w:rPr>
        <w:t>及相应的费率，经甲方审核确认的价款为该变更签证价款。</w:t>
      </w:r>
    </w:p>
    <w:p w14:paraId="64F98E07">
      <w:pPr>
        <w:autoSpaceDE w:val="0"/>
        <w:autoSpaceDN w:val="0"/>
        <w:adjustRightInd w:val="0"/>
        <w:spacing w:line="360" w:lineRule="auto"/>
        <w:ind w:firstLine="480" w:firstLineChars="200"/>
        <w:jc w:val="left"/>
        <w:rPr>
          <w:rFonts w:hint="eastAsia" w:ascii="宋体" w:hAnsi="宋体" w:cs="宋体"/>
          <w:color w:val="000000"/>
          <w:sz w:val="24"/>
          <w:highlight w:val="none"/>
          <w:u w:val="single"/>
          <w:lang w:val="en-US" w:eastAsia="zh-CN"/>
        </w:rPr>
      </w:pPr>
      <w:r>
        <w:rPr>
          <w:rFonts w:ascii="宋体" w:hAnsi="宋体" w:cs="宋体"/>
          <w:kern w:val="0"/>
          <w:sz w:val="24"/>
          <w:highlight w:val="none"/>
        </w:rPr>
        <w:t>26.4</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cs="宋体"/>
          <w:color w:val="000000"/>
          <w:sz w:val="24"/>
          <w:highlight w:val="none"/>
          <w:u w:val="single"/>
          <w:lang w:val="en-US" w:eastAsia="zh-CN"/>
        </w:rPr>
        <w:t>若</w:t>
      </w:r>
      <w:r>
        <w:rPr>
          <w:rFonts w:hint="eastAsia" w:ascii="宋体" w:hAnsi="宋体" w:cs="宋体"/>
          <w:color w:val="000000"/>
          <w:sz w:val="24"/>
          <w:highlight w:val="none"/>
          <w:u w:val="single"/>
          <w:lang w:eastAsia="zh-CN"/>
        </w:rPr>
        <w:t>超出±3％，超出部分的工程量按相应的综合单价进行。</w:t>
      </w:r>
    </w:p>
    <w:p w14:paraId="46B9E342">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78755E5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由监理及发包人代表根据现场实际情况，对工程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27BB0B66">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1EFC238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8BD3DB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2C3C2A5A">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sz w:val="24"/>
        </w:rPr>
        <w:t>30.1本项目无预付款，工程竣工并达到验收标准后付至合同金额的70%；待学校审计后支付至审定金额的100%。但前期支付金额超过审定金额的成交人应当退还。不足审定金额的，采购人可以补足。</w:t>
      </w:r>
    </w:p>
    <w:p w14:paraId="4739F73A">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20388499">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83D22BF">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3F7CCAE7">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3D23E1A4">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5B3C79CF">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6AD51C8">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56827262">
      <w:pPr>
        <w:spacing w:line="360" w:lineRule="auto"/>
        <w:ind w:firstLine="482" w:firstLineChars="200"/>
        <w:jc w:val="left"/>
        <w:rPr>
          <w:rFonts w:hint="eastAsia" w:ascii="宋体" w:hAnsi="宋体"/>
          <w:b/>
          <w:sz w:val="24"/>
        </w:rPr>
      </w:pPr>
      <w:r>
        <w:rPr>
          <w:rFonts w:hint="eastAsia" w:ascii="宋体" w:hAnsi="宋体"/>
          <w:b/>
          <w:sz w:val="24"/>
        </w:rPr>
        <w:t>八、工程变更</w:t>
      </w:r>
    </w:p>
    <w:p w14:paraId="0ED6037C">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61505A87">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33E48C33">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01A6CE33">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201BCEDA">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18F91D47">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26C08FA9">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179320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2A71892F">
      <w:pPr>
        <w:spacing w:line="360" w:lineRule="auto"/>
        <w:ind w:firstLine="482" w:firstLineChars="200"/>
        <w:jc w:val="left"/>
        <w:rPr>
          <w:rFonts w:hint="eastAsia" w:ascii="宋体" w:hAnsi="宋体"/>
          <w:b/>
          <w:sz w:val="24"/>
        </w:rPr>
      </w:pPr>
      <w:r>
        <w:rPr>
          <w:rFonts w:hint="eastAsia" w:ascii="宋体" w:hAnsi="宋体"/>
          <w:b/>
          <w:sz w:val="24"/>
        </w:rPr>
        <w:t>37、竣工结算</w:t>
      </w:r>
    </w:p>
    <w:p w14:paraId="6C942D97">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承包人报送完整的结算资料经监理及发包人审核后，送审计机构审计确定最终建安造价。承包人应积极配合审核、审计工作。</w:t>
      </w:r>
    </w:p>
    <w:p w14:paraId="0BAF1783">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工程竣工</w:t>
      </w:r>
      <w:r>
        <w:rPr>
          <w:rFonts w:hint="eastAsia" w:ascii="宋体" w:hAnsi="宋体"/>
          <w:b/>
          <w:bCs/>
          <w:sz w:val="24"/>
          <w:highlight w:val="none"/>
          <w:lang w:val="en-US" w:eastAsia="zh-CN"/>
        </w:rPr>
        <w:t>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631A48E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4D15B524">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0BAFEF97">
      <w:pPr>
        <w:spacing w:line="360" w:lineRule="auto"/>
        <w:ind w:firstLine="482" w:firstLineChars="200"/>
        <w:jc w:val="left"/>
        <w:rPr>
          <w:rFonts w:hint="eastAsia" w:ascii="宋体" w:hAnsi="宋体"/>
          <w:b/>
          <w:sz w:val="24"/>
        </w:rPr>
      </w:pPr>
      <w:r>
        <w:rPr>
          <w:rFonts w:hint="eastAsia" w:ascii="宋体" w:hAnsi="宋体"/>
          <w:b/>
          <w:sz w:val="24"/>
        </w:rPr>
        <w:t>39、违约</w:t>
      </w:r>
    </w:p>
    <w:p w14:paraId="61DE90C6">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F08F9B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6D294AF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08DEDDA8">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1FE81D47">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1D2EEA">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7E7BA374">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0228025E">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E241E05">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1FC4AB8">
      <w:pPr>
        <w:spacing w:line="360" w:lineRule="auto"/>
        <w:ind w:firstLine="482" w:firstLineChars="200"/>
        <w:jc w:val="left"/>
        <w:rPr>
          <w:rFonts w:hint="eastAsia" w:ascii="宋体" w:hAnsi="宋体"/>
          <w:b/>
          <w:sz w:val="24"/>
        </w:rPr>
      </w:pPr>
      <w:r>
        <w:rPr>
          <w:rFonts w:hint="eastAsia" w:ascii="宋体" w:hAnsi="宋体"/>
          <w:b/>
          <w:sz w:val="24"/>
        </w:rPr>
        <w:t>41、争议</w:t>
      </w:r>
    </w:p>
    <w:p w14:paraId="2F660549">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55417049">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49414603">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2107734D">
      <w:pPr>
        <w:spacing w:line="360" w:lineRule="auto"/>
        <w:ind w:firstLine="482" w:firstLineChars="200"/>
        <w:jc w:val="left"/>
        <w:rPr>
          <w:rFonts w:hint="eastAsia" w:ascii="宋体" w:hAnsi="宋体"/>
          <w:b/>
          <w:sz w:val="24"/>
        </w:rPr>
      </w:pPr>
      <w:r>
        <w:rPr>
          <w:rFonts w:hint="eastAsia" w:ascii="宋体" w:hAnsi="宋体"/>
          <w:b/>
          <w:sz w:val="24"/>
        </w:rPr>
        <w:t>十一、其他</w:t>
      </w:r>
    </w:p>
    <w:p w14:paraId="22C7991B">
      <w:pPr>
        <w:spacing w:line="360" w:lineRule="auto"/>
        <w:ind w:firstLine="482" w:firstLineChars="200"/>
        <w:jc w:val="left"/>
        <w:rPr>
          <w:rFonts w:hint="eastAsia" w:ascii="宋体" w:hAnsi="宋体"/>
          <w:b/>
          <w:sz w:val="24"/>
        </w:rPr>
      </w:pPr>
      <w:r>
        <w:rPr>
          <w:rFonts w:hint="eastAsia" w:ascii="宋体" w:hAnsi="宋体"/>
          <w:b/>
          <w:sz w:val="24"/>
        </w:rPr>
        <w:t>42、工程分包</w:t>
      </w:r>
    </w:p>
    <w:p w14:paraId="28857474">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16099886">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6E37D3E9">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承包人的专业分包项目，开工前应向招标人和监理人提供分包单位明细名单，并须经发包人及监理工程师对分包单位资质审核确认后，方可签署分包合同。</w:t>
      </w:r>
    </w:p>
    <w:p w14:paraId="3CF0B714">
      <w:pPr>
        <w:spacing w:line="360" w:lineRule="auto"/>
        <w:ind w:firstLine="482" w:firstLineChars="200"/>
        <w:jc w:val="left"/>
        <w:rPr>
          <w:rFonts w:hint="eastAsia" w:ascii="宋体" w:hAnsi="宋体"/>
          <w:b/>
          <w:sz w:val="24"/>
        </w:rPr>
      </w:pPr>
      <w:r>
        <w:rPr>
          <w:rFonts w:hint="eastAsia" w:ascii="宋体" w:hAnsi="宋体"/>
          <w:b/>
          <w:sz w:val="24"/>
        </w:rPr>
        <w:t>43、不可抗力</w:t>
      </w:r>
    </w:p>
    <w:p w14:paraId="05C0FCCA">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739E3B73">
      <w:pPr>
        <w:spacing w:line="360" w:lineRule="auto"/>
        <w:ind w:firstLine="482" w:firstLineChars="200"/>
        <w:jc w:val="left"/>
        <w:rPr>
          <w:rFonts w:hint="eastAsia" w:ascii="宋体" w:hAnsi="宋体"/>
          <w:b/>
          <w:sz w:val="24"/>
        </w:rPr>
      </w:pPr>
      <w:r>
        <w:rPr>
          <w:rFonts w:hint="eastAsia" w:ascii="宋体" w:hAnsi="宋体"/>
          <w:b/>
          <w:sz w:val="24"/>
        </w:rPr>
        <w:t>44、保险</w:t>
      </w:r>
    </w:p>
    <w:p w14:paraId="067D30ED">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02E4B23D">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3C316DCA">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738D8575">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2D51E93C">
      <w:pPr>
        <w:spacing w:line="360" w:lineRule="auto"/>
        <w:ind w:firstLine="482" w:firstLineChars="200"/>
        <w:jc w:val="left"/>
        <w:rPr>
          <w:rFonts w:hint="eastAsia" w:ascii="宋体" w:hAnsi="宋体"/>
          <w:b/>
          <w:sz w:val="24"/>
        </w:rPr>
      </w:pPr>
      <w:r>
        <w:rPr>
          <w:rFonts w:hint="eastAsia" w:ascii="宋体" w:hAnsi="宋体"/>
          <w:b/>
          <w:sz w:val="24"/>
        </w:rPr>
        <w:t>50、合同份数</w:t>
      </w:r>
    </w:p>
    <w:p w14:paraId="3E0EA32E">
      <w:pPr>
        <w:spacing w:line="360" w:lineRule="auto"/>
        <w:ind w:firstLine="480" w:firstLineChars="200"/>
        <w:rPr>
          <w:rFonts w:hint="eastAsia" w:ascii="宋体" w:hAnsi="宋体" w:cs="宋体"/>
          <w:b w:val="0"/>
          <w:bCs w:val="0"/>
          <w:sz w:val="24"/>
          <w:u w:val="none"/>
        </w:rPr>
      </w:pPr>
      <w:r>
        <w:rPr>
          <w:rFonts w:hint="eastAsia" w:ascii="宋体" w:hAnsi="宋体"/>
          <w:sz w:val="24"/>
        </w:rPr>
        <w:t>50.2 双方约定合同副本份数：</w:t>
      </w:r>
      <w:r>
        <w:rPr>
          <w:rFonts w:hint="eastAsia" w:ascii="宋体" w:hAnsi="宋体" w:cs="宋体"/>
          <w:b w:val="0"/>
          <w:bCs w:val="0"/>
          <w:sz w:val="24"/>
          <w:u w:val="single"/>
        </w:rPr>
        <w:t>本合同一式</w:t>
      </w:r>
      <w:r>
        <w:rPr>
          <w:rFonts w:hint="eastAsia" w:ascii="宋体" w:hAnsi="宋体"/>
          <w:sz w:val="24"/>
          <w:u w:val="single"/>
          <w:lang w:eastAsia="zh-CN"/>
        </w:rPr>
        <w:t>【】</w:t>
      </w:r>
      <w:r>
        <w:rPr>
          <w:rFonts w:hint="eastAsia" w:ascii="宋体" w:hAnsi="宋体"/>
          <w:sz w:val="24"/>
          <w:u w:val="single"/>
        </w:rPr>
        <w:t>份</w:t>
      </w:r>
      <w:r>
        <w:rPr>
          <w:rFonts w:hint="eastAsia" w:ascii="宋体" w:hAnsi="宋体" w:cs="宋体"/>
          <w:b w:val="0"/>
          <w:bCs w:val="0"/>
          <w:sz w:val="24"/>
          <w:u w:val="single"/>
          <w:lang w:eastAsia="zh-CN"/>
        </w:rPr>
        <w:t>，</w:t>
      </w:r>
      <w:r>
        <w:rPr>
          <w:rFonts w:hint="eastAsia" w:ascii="宋体" w:hAnsi="宋体" w:cs="宋体"/>
          <w:b w:val="0"/>
          <w:bCs w:val="0"/>
          <w:sz w:val="24"/>
          <w:u w:val="single"/>
          <w:lang w:val="en-US" w:eastAsia="zh-CN"/>
        </w:rPr>
        <w:t>甲方执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乙方执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w:t>
      </w:r>
    </w:p>
    <w:p w14:paraId="59D04C98">
      <w:pPr>
        <w:spacing w:line="360" w:lineRule="auto"/>
        <w:ind w:firstLine="482" w:firstLineChars="200"/>
        <w:jc w:val="left"/>
        <w:rPr>
          <w:rFonts w:hint="eastAsia" w:ascii="宋体" w:hAnsi="宋体"/>
          <w:b/>
          <w:sz w:val="24"/>
        </w:rPr>
      </w:pPr>
      <w:r>
        <w:rPr>
          <w:rFonts w:hint="eastAsia" w:ascii="宋体" w:hAnsi="宋体"/>
          <w:b/>
          <w:sz w:val="24"/>
        </w:rPr>
        <w:t>51、补充条款</w:t>
      </w:r>
    </w:p>
    <w:p w14:paraId="6AC9C95C">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7FBE7754">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50891F20">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2FF19B15">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2FE0A549">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51.5施工过程中，资料和工程进度必须同步。监理工程师及发包人代表对施工进度和资料进行检查，出现问题限期整改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在工程竣工验收前，承包人要按规定将竣工资料交监理验收，由监理出据相应证明后，发包人方可组织验收。</w:t>
      </w:r>
    </w:p>
    <w:p w14:paraId="2ED525D0">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51.6安全管理人员必须持证上岗，并负责检查现场和施工人员安全情况，如监理工程师和发包管理人员发现有不安全因素存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340EFCFD">
      <w:pPr>
        <w:spacing w:line="360" w:lineRule="auto"/>
        <w:ind w:firstLine="480" w:firstLineChars="200"/>
        <w:rPr>
          <w:rFonts w:hint="eastAsia" w:ascii="Times New Roman" w:hAnsi="Times New Roman" w:eastAsia="仿宋_GB2312"/>
          <w:color w:val="000000"/>
          <w:sz w:val="30"/>
          <w:szCs w:val="32"/>
        </w:r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r>
        <w:rPr>
          <w:rFonts w:hint="eastAsia" w:ascii="宋体" w:hAnsi="宋体"/>
          <w:sz w:val="24"/>
          <w:highlight w:val="none"/>
        </w:rPr>
        <w:t>。</w:t>
      </w:r>
    </w:p>
    <w:p w14:paraId="50640BA1">
      <w:pPr>
        <w:rPr>
          <w:rFonts w:hint="eastAsia" w:ascii="Times New Roman" w:hAnsi="Times New Roman" w:eastAsia="仿宋_GB2312"/>
          <w:color w:val="000000"/>
          <w:sz w:val="30"/>
          <w:szCs w:val="32"/>
        </w:rPr>
      </w:pPr>
    </w:p>
    <w:p w14:paraId="109BDFCF">
      <w:pPr>
        <w:rPr>
          <w:rFonts w:hint="eastAsia" w:ascii="Times New Roman" w:hAnsi="Times New Roman" w:eastAsia="仿宋_GB2312"/>
          <w:color w:val="000000"/>
          <w:sz w:val="30"/>
          <w:szCs w:val="32"/>
        </w:rPr>
      </w:pPr>
    </w:p>
    <w:p w14:paraId="590D23C6">
      <w:pPr>
        <w:rPr>
          <w:rFonts w:hint="eastAsia" w:ascii="Times New Roman" w:hAnsi="Times New Roman" w:eastAsia="仿宋_GB2312"/>
          <w:color w:val="000000"/>
          <w:sz w:val="30"/>
          <w:szCs w:val="32"/>
        </w:rPr>
      </w:pPr>
    </w:p>
    <w:p w14:paraId="6CB1D348">
      <w:pPr>
        <w:rPr>
          <w:rFonts w:hint="eastAsia" w:ascii="Times New Roman" w:hAnsi="Times New Roman" w:eastAsia="仿宋_GB2312"/>
          <w:color w:val="000000"/>
          <w:sz w:val="30"/>
          <w:szCs w:val="32"/>
        </w:rPr>
      </w:pPr>
    </w:p>
    <w:p w14:paraId="3D26EABB">
      <w:pPr>
        <w:rPr>
          <w:rFonts w:hint="eastAsia" w:ascii="Times New Roman" w:hAnsi="Times New Roman" w:eastAsia="仿宋_GB2312"/>
          <w:color w:val="000000"/>
          <w:sz w:val="30"/>
          <w:szCs w:val="32"/>
        </w:rPr>
      </w:pPr>
    </w:p>
    <w:p w14:paraId="37879B3E">
      <w:pPr>
        <w:rPr>
          <w:rFonts w:hint="eastAsia" w:ascii="Times New Roman" w:hAnsi="Times New Roman" w:eastAsia="仿宋_GB2312"/>
          <w:color w:val="000000"/>
          <w:sz w:val="30"/>
          <w:szCs w:val="32"/>
        </w:rPr>
      </w:pPr>
    </w:p>
    <w:p w14:paraId="4E0B908A">
      <w:pPr>
        <w:rPr>
          <w:rFonts w:hint="eastAsia" w:ascii="Times New Roman" w:hAnsi="Times New Roman" w:eastAsia="仿宋_GB2312"/>
          <w:color w:val="000000"/>
          <w:sz w:val="30"/>
          <w:szCs w:val="32"/>
        </w:rPr>
      </w:pPr>
    </w:p>
    <w:p w14:paraId="2406C474">
      <w:pPr>
        <w:rPr>
          <w:rFonts w:hint="eastAsia" w:ascii="Times New Roman" w:hAnsi="Times New Roman" w:eastAsia="仿宋_GB2312"/>
          <w:color w:val="000000"/>
          <w:sz w:val="30"/>
          <w:szCs w:val="32"/>
        </w:rPr>
      </w:pPr>
    </w:p>
    <w:p w14:paraId="54351670">
      <w:pPr>
        <w:rPr>
          <w:rFonts w:hint="eastAsia" w:ascii="Times New Roman" w:hAnsi="Times New Roman" w:eastAsia="仿宋_GB2312"/>
          <w:color w:val="000000"/>
          <w:sz w:val="30"/>
          <w:szCs w:val="32"/>
        </w:rPr>
      </w:pPr>
    </w:p>
    <w:p w14:paraId="53528C29">
      <w:pPr>
        <w:rPr>
          <w:rFonts w:hint="eastAsia" w:ascii="Times New Roman" w:hAnsi="Times New Roman" w:eastAsia="仿宋_GB2312"/>
          <w:color w:val="000000"/>
          <w:sz w:val="30"/>
          <w:szCs w:val="32"/>
        </w:rPr>
      </w:pPr>
    </w:p>
    <w:p w14:paraId="02B5A0B1">
      <w:pPr>
        <w:rPr>
          <w:rFonts w:hint="eastAsia" w:ascii="Times New Roman" w:hAnsi="Times New Roman" w:eastAsia="仿宋_GB2312"/>
          <w:color w:val="000000"/>
          <w:sz w:val="30"/>
          <w:szCs w:val="32"/>
        </w:rPr>
      </w:pPr>
    </w:p>
    <w:p w14:paraId="3511E9AD">
      <w:pPr>
        <w:rPr>
          <w:rFonts w:hint="eastAsia" w:ascii="Times New Roman" w:hAnsi="Times New Roman" w:eastAsia="仿宋_GB2312"/>
          <w:color w:val="000000"/>
          <w:sz w:val="30"/>
          <w:szCs w:val="32"/>
        </w:rPr>
      </w:pPr>
    </w:p>
    <w:p w14:paraId="517FDF5D">
      <w:pPr>
        <w:rPr>
          <w:rFonts w:hint="eastAsia" w:ascii="Times New Roman" w:hAnsi="Times New Roman" w:eastAsia="仿宋_GB2312"/>
          <w:color w:val="000000"/>
          <w:sz w:val="30"/>
          <w:szCs w:val="32"/>
        </w:rPr>
      </w:pPr>
    </w:p>
    <w:p w14:paraId="7B62BA57">
      <w:pPr>
        <w:rPr>
          <w:rFonts w:hint="eastAsia" w:ascii="Times New Roman" w:hAnsi="Times New Roman" w:eastAsia="仿宋_GB2312"/>
          <w:color w:val="000000"/>
          <w:sz w:val="30"/>
          <w:szCs w:val="32"/>
        </w:rPr>
      </w:pPr>
    </w:p>
    <w:p w14:paraId="4EBB3516">
      <w:pPr>
        <w:rPr>
          <w:rFonts w:hint="eastAsia" w:ascii="Times New Roman" w:hAnsi="Times New Roman" w:eastAsia="仿宋_GB2312"/>
          <w:color w:val="000000"/>
          <w:sz w:val="30"/>
          <w:szCs w:val="32"/>
        </w:rPr>
      </w:pPr>
    </w:p>
    <w:p w14:paraId="58E6E209">
      <w:pPr>
        <w:rPr>
          <w:rFonts w:hint="eastAsia" w:ascii="Times New Roman" w:hAnsi="Times New Roman" w:eastAsia="仿宋_GB2312"/>
          <w:color w:val="000000"/>
          <w:sz w:val="30"/>
          <w:szCs w:val="32"/>
        </w:rPr>
      </w:pPr>
    </w:p>
    <w:p w14:paraId="797B1D2D">
      <w:pPr>
        <w:rPr>
          <w:rFonts w:hint="eastAsia" w:ascii="Times New Roman" w:hAnsi="Times New Roman" w:eastAsia="仿宋_GB2312"/>
          <w:color w:val="000000"/>
          <w:sz w:val="30"/>
          <w:szCs w:val="32"/>
        </w:rPr>
      </w:pPr>
    </w:p>
    <w:p w14:paraId="3B7C032C">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br w:type="page"/>
      </w:r>
    </w:p>
    <w:p w14:paraId="75D41A50">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4C881EB">
      <w:pPr>
        <w:rPr>
          <w:rFonts w:hint="eastAsia" w:ascii="Times New Roman" w:hAnsi="Times New Roman" w:eastAsia="仿宋_GB2312"/>
          <w:color w:val="000000"/>
          <w:sz w:val="30"/>
          <w:szCs w:val="32"/>
        </w:rPr>
      </w:pPr>
    </w:p>
    <w:p w14:paraId="111FC6D8">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35689648">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66A9F7C">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hint="eastAsia" w:eastAsia="仿宋_GB2312"/>
          <w:color w:val="000000"/>
          <w:sz w:val="30"/>
          <w:szCs w:val="30"/>
          <w:u w:val="single"/>
          <w:lang w:val="en-US" w:eastAsia="zh-CN"/>
        </w:rPr>
        <w:t>西北大学</w:t>
      </w:r>
      <w:r>
        <w:rPr>
          <w:rFonts w:ascii="Times New Roman" w:hAnsi="Times New Roman" w:eastAsia="仿宋_GB2312"/>
          <w:color w:val="000000"/>
          <w:sz w:val="30"/>
          <w:szCs w:val="30"/>
          <w:u w:val="single"/>
        </w:rPr>
        <w:t xml:space="preserve"> </w:t>
      </w:r>
    </w:p>
    <w:p w14:paraId="5902403A">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B73C45F">
      <w:pPr>
        <w:spacing w:line="440" w:lineRule="exact"/>
        <w:rPr>
          <w:rFonts w:ascii="Times New Roman" w:hAnsi="Times New Roman" w:eastAsia="仿宋_GB2312"/>
          <w:color w:val="000000"/>
          <w:sz w:val="30"/>
          <w:szCs w:val="30"/>
        </w:rPr>
      </w:pPr>
    </w:p>
    <w:p w14:paraId="0597B4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西北大学附属中学一号公寓楼维修改造项目</w:t>
      </w:r>
      <w:r>
        <w:rPr>
          <w:rFonts w:ascii="Times New Roman" w:hAnsi="Times New Roman" w:eastAsia="仿宋_GB2312"/>
          <w:color w:val="000000"/>
          <w:sz w:val="30"/>
          <w:szCs w:val="30"/>
        </w:rPr>
        <w:t>签订工程质量保修书。</w:t>
      </w:r>
    </w:p>
    <w:p w14:paraId="0E1A35A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5AFD97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91C5335">
      <w:pPr>
        <w:spacing w:line="360" w:lineRule="auto"/>
        <w:rPr>
          <w:rFonts w:ascii="Times New Roman" w:hAnsi="Times New Roman" w:eastAsia="仿宋_GB2312" w:cs="Times New Roman"/>
          <w:color w:val="000000"/>
          <w:sz w:val="30"/>
          <w:szCs w:val="30"/>
        </w:rPr>
      </w:pPr>
      <w:r>
        <w:rPr>
          <w:rFonts w:ascii="Times New Roman" w:hAnsi="Times New Roman" w:eastAsia="仿宋_GB2312"/>
          <w:color w:val="000000"/>
          <w:sz w:val="30"/>
          <w:szCs w:val="30"/>
        </w:rPr>
        <w:t>　　</w:t>
      </w:r>
      <w:r>
        <w:rPr>
          <w:rFonts w:ascii="Times New Roman" w:hAnsi="Times New Roman" w:eastAsia="仿宋_GB2312" w:cs="Times New Roman"/>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1698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hint="eastAsia" w:eastAsia="仿宋_GB2312"/>
          <w:color w:val="000000"/>
          <w:sz w:val="30"/>
          <w:szCs w:val="30"/>
          <w:u w:val="single"/>
        </w:rPr>
        <w:t>本项目质保范围：本项目竞争性磋商文件、工程量清单等文件中包含的所有项目</w:t>
      </w:r>
      <w:r>
        <w:rPr>
          <w:rFonts w:ascii="Times New Roman" w:hAnsi="Times New Roman" w:eastAsia="仿宋_GB2312"/>
          <w:color w:val="000000"/>
          <w:sz w:val="30"/>
          <w:szCs w:val="30"/>
        </w:rPr>
        <w:t>。</w:t>
      </w:r>
    </w:p>
    <w:p w14:paraId="5D77D77D">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5961B02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7E11C8FC">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3656D68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3D59E3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285186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D5100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239B2D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9930240">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6A946C14">
      <w:pPr>
        <w:spacing w:line="360" w:lineRule="auto"/>
        <w:ind w:firstLine="600" w:firstLineChars="200"/>
        <w:rPr>
          <w:rFonts w:ascii="Times New Roman" w:hAnsi="Times New Roman" w:eastAsia="仿宋_GB2312"/>
          <w:color w:val="000000"/>
          <w:sz w:val="30"/>
          <w:szCs w:val="30"/>
        </w:rPr>
      </w:pPr>
      <w:r>
        <w:rPr>
          <w:rFonts w:hint="eastAsia" w:eastAsia="仿宋_GB2312"/>
          <w:color w:val="000000"/>
          <w:sz w:val="30"/>
          <w:szCs w:val="30"/>
          <w:u w:val="single"/>
        </w:rPr>
        <w:t>本项目质保期是验收合格后    月</w:t>
      </w:r>
      <w:r>
        <w:rPr>
          <w:rFonts w:ascii="Times New Roman" w:hAnsi="Times New Roman" w:eastAsia="仿宋_GB2312"/>
          <w:color w:val="000000"/>
          <w:sz w:val="30"/>
          <w:szCs w:val="30"/>
        </w:rPr>
        <w:t>。</w:t>
      </w:r>
    </w:p>
    <w:p w14:paraId="252A3D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0A952F1">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w:t>
      </w:r>
      <w:r>
        <w:rPr>
          <w:rFonts w:hint="eastAsia" w:eastAsia="黑体"/>
          <w:color w:val="000000"/>
          <w:sz w:val="30"/>
          <w:szCs w:val="30"/>
          <w:lang w:val="en-US" w:eastAsia="zh-CN"/>
        </w:rPr>
        <w:t>三</w:t>
      </w:r>
      <w:r>
        <w:rPr>
          <w:rFonts w:ascii="Times New Roman" w:hAnsi="Times New Roman" w:eastAsia="黑体"/>
          <w:color w:val="000000"/>
          <w:sz w:val="30"/>
          <w:szCs w:val="30"/>
        </w:rPr>
        <w:t>、质量保修责任</w:t>
      </w:r>
    </w:p>
    <w:p w14:paraId="41CBF6D9">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5F4C30F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89244E7">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56CFCB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325EAAA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6F25455">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1A17CBCC">
      <w:pPr>
        <w:numPr>
          <w:ilvl w:val="0"/>
          <w:numId w:val="3"/>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ascii="Times New Roman" w:hAnsi="Times New Roman" w:eastAsia="黑体" w:cs="Times New Roman"/>
          <w:color w:val="000000"/>
          <w:sz w:val="30"/>
          <w:szCs w:val="30"/>
        </w:rPr>
        <w:t>质量保修金的支付方法</w:t>
      </w:r>
    </w:p>
    <w:p w14:paraId="08923A34">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w:t>
      </w:r>
      <w:r>
        <w:rPr>
          <w:rFonts w:hint="eastAsia" w:eastAsia="仿宋_GB2312"/>
          <w:color w:val="000000"/>
          <w:sz w:val="30"/>
          <w:szCs w:val="30"/>
        </w:rPr>
        <w:t>本项目不预留质保金。</w:t>
      </w:r>
    </w:p>
    <w:p w14:paraId="47C44E3B">
      <w:pPr>
        <w:spacing w:line="360" w:lineRule="auto"/>
        <w:ind w:firstLine="600"/>
        <w:jc w:val="left"/>
        <w:outlineLvl w:val="0"/>
        <w:rPr>
          <w:rFonts w:ascii="Times New Roman" w:hAnsi="Times New Roman" w:eastAsia="仿宋_GB2312"/>
          <w:color w:val="000000"/>
          <w:sz w:val="30"/>
          <w:szCs w:val="30"/>
          <w:u w:val="single"/>
        </w:rPr>
      </w:pPr>
      <w:r>
        <w:rPr>
          <w:rFonts w:hint="eastAsia" w:ascii="Times New Roman" w:hAnsi="Times New Roman" w:eastAsia="黑体"/>
          <w:color w:val="000000"/>
          <w:sz w:val="30"/>
          <w:szCs w:val="30"/>
          <w:lang w:val="en-US" w:eastAsia="zh-CN"/>
        </w:rPr>
        <w:t>七</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25F953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87C31C">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C17BB90">
      <w:pPr>
        <w:spacing w:line="360" w:lineRule="auto"/>
        <w:ind w:firstLine="420"/>
        <w:rPr>
          <w:rFonts w:ascii="Times New Roman" w:hAnsi="Times New Roman" w:eastAsia="仿宋_GB2312"/>
          <w:color w:val="000000"/>
          <w:sz w:val="30"/>
          <w:szCs w:val="30"/>
        </w:rPr>
      </w:pPr>
    </w:p>
    <w:p w14:paraId="416A794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72AFCA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2BBC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6A534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D9FDA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9831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E2792E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0EEA625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4CACE39">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3686938">
      <w:pPr>
        <w:spacing w:line="360" w:lineRule="auto"/>
        <w:rPr>
          <w:rFonts w:hint="eastAsia" w:ascii="宋体" w:hAnsi="宋体"/>
          <w:sz w:val="24"/>
        </w:rPr>
      </w:pPr>
    </w:p>
    <w:p w14:paraId="3973AB05">
      <w:pPr>
        <w:jc w:val="center"/>
        <w:rPr>
          <w:rFonts w:hint="eastAsia" w:ascii="宋体" w:hAnsi="宋体" w:cs="宋体"/>
          <w:sz w:val="24"/>
        </w:rPr>
      </w:pPr>
    </w:p>
    <w:sectPr>
      <w:footerReference r:id="rId3" w:type="default"/>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636B8">
    <w:pPr>
      <w:pStyle w:val="13"/>
      <w:jc w:val="center"/>
    </w:pPr>
    <w:r>
      <w:fldChar w:fldCharType="begin"/>
    </w:r>
    <w:r>
      <w:instrText xml:space="preserve">PAGE   \* MERGEFORMAT</w:instrText>
    </w:r>
    <w:r>
      <w:fldChar w:fldCharType="separate"/>
    </w:r>
    <w:r>
      <w:rPr>
        <w:lang w:val="zh-CN"/>
      </w:rPr>
      <w:t>20</w:t>
    </w:r>
    <w:r>
      <w:fldChar w:fldCharType="end"/>
    </w:r>
  </w:p>
  <w:p w14:paraId="35B3ECA2">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102F645"/>
    <w:multiLevelType w:val="singleLevel"/>
    <w:tmpl w:val="4102F645"/>
    <w:lvl w:ilvl="0" w:tentative="0">
      <w:start w:val="6"/>
      <w:numFmt w:val="chineseCounting"/>
      <w:suff w:val="nothing"/>
      <w:lvlText w:val="%1、"/>
      <w:lvlJc w:val="left"/>
      <w:rPr>
        <w:rFonts w:hint="eastAsia"/>
      </w:rPr>
    </w:lvl>
  </w:abstractNum>
  <w:abstractNum w:abstractNumId="2">
    <w:nsid w:val="4DC254E9"/>
    <w:multiLevelType w:val="singleLevel"/>
    <w:tmpl w:val="4DC254E9"/>
    <w:lvl w:ilvl="0" w:tentative="0">
      <w:start w:val="8"/>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15D2175"/>
    <w:rsid w:val="047B2E4D"/>
    <w:rsid w:val="04CF07C9"/>
    <w:rsid w:val="056326BB"/>
    <w:rsid w:val="07D761F3"/>
    <w:rsid w:val="088C017B"/>
    <w:rsid w:val="08D252E5"/>
    <w:rsid w:val="090D3B30"/>
    <w:rsid w:val="09A21EE9"/>
    <w:rsid w:val="0AB9447D"/>
    <w:rsid w:val="0AC57974"/>
    <w:rsid w:val="0B057D70"/>
    <w:rsid w:val="0B2621C1"/>
    <w:rsid w:val="0C590F81"/>
    <w:rsid w:val="0D347737"/>
    <w:rsid w:val="0E6D6359"/>
    <w:rsid w:val="0F4D13B9"/>
    <w:rsid w:val="105602E2"/>
    <w:rsid w:val="112C1E96"/>
    <w:rsid w:val="11BA4C57"/>
    <w:rsid w:val="122D4B91"/>
    <w:rsid w:val="1251689A"/>
    <w:rsid w:val="12C3343E"/>
    <w:rsid w:val="14997957"/>
    <w:rsid w:val="15236D66"/>
    <w:rsid w:val="15996D84"/>
    <w:rsid w:val="15A61834"/>
    <w:rsid w:val="164438B5"/>
    <w:rsid w:val="17C92852"/>
    <w:rsid w:val="18D010B5"/>
    <w:rsid w:val="1A6E4ACD"/>
    <w:rsid w:val="1AFF26C8"/>
    <w:rsid w:val="1CE27F12"/>
    <w:rsid w:val="1DCD66F6"/>
    <w:rsid w:val="1E193E07"/>
    <w:rsid w:val="1F226CEB"/>
    <w:rsid w:val="1F614BBD"/>
    <w:rsid w:val="21960CEA"/>
    <w:rsid w:val="22AA7723"/>
    <w:rsid w:val="23A44034"/>
    <w:rsid w:val="258E6E89"/>
    <w:rsid w:val="25A34ACC"/>
    <w:rsid w:val="262841CE"/>
    <w:rsid w:val="2A5A1A2F"/>
    <w:rsid w:val="2D1F486A"/>
    <w:rsid w:val="2DDE7B51"/>
    <w:rsid w:val="3007144D"/>
    <w:rsid w:val="333F4524"/>
    <w:rsid w:val="3A6B74DD"/>
    <w:rsid w:val="3B643EF2"/>
    <w:rsid w:val="3B7B5DEE"/>
    <w:rsid w:val="3C142B23"/>
    <w:rsid w:val="3E0D0BD4"/>
    <w:rsid w:val="3E121559"/>
    <w:rsid w:val="3E5379A3"/>
    <w:rsid w:val="3EBF7F56"/>
    <w:rsid w:val="40747AD3"/>
    <w:rsid w:val="40CA6590"/>
    <w:rsid w:val="42A56E4E"/>
    <w:rsid w:val="42BA0E65"/>
    <w:rsid w:val="44441F47"/>
    <w:rsid w:val="444D01D5"/>
    <w:rsid w:val="44DA5D0E"/>
    <w:rsid w:val="46115240"/>
    <w:rsid w:val="465E7054"/>
    <w:rsid w:val="46DE54E3"/>
    <w:rsid w:val="4961769C"/>
    <w:rsid w:val="4A525E60"/>
    <w:rsid w:val="4AEE1AA3"/>
    <w:rsid w:val="4BA00BB5"/>
    <w:rsid w:val="4F051533"/>
    <w:rsid w:val="510338CF"/>
    <w:rsid w:val="51F67CD7"/>
    <w:rsid w:val="52045C59"/>
    <w:rsid w:val="526D7716"/>
    <w:rsid w:val="52AF03C3"/>
    <w:rsid w:val="53D8302C"/>
    <w:rsid w:val="544502CD"/>
    <w:rsid w:val="54E12D9A"/>
    <w:rsid w:val="552A2474"/>
    <w:rsid w:val="57E16E3D"/>
    <w:rsid w:val="59444162"/>
    <w:rsid w:val="5B17564E"/>
    <w:rsid w:val="5BD16305"/>
    <w:rsid w:val="5D8065B9"/>
    <w:rsid w:val="5DA7750B"/>
    <w:rsid w:val="5E113BD7"/>
    <w:rsid w:val="609501B2"/>
    <w:rsid w:val="609F084F"/>
    <w:rsid w:val="60FA5F7D"/>
    <w:rsid w:val="615A784D"/>
    <w:rsid w:val="61960ECA"/>
    <w:rsid w:val="647911E5"/>
    <w:rsid w:val="652E32C1"/>
    <w:rsid w:val="655C7DA9"/>
    <w:rsid w:val="662C7760"/>
    <w:rsid w:val="66A032B8"/>
    <w:rsid w:val="693B7BF2"/>
    <w:rsid w:val="69A46535"/>
    <w:rsid w:val="6A79604F"/>
    <w:rsid w:val="6ABD403D"/>
    <w:rsid w:val="6B236F75"/>
    <w:rsid w:val="6F9D1ED0"/>
    <w:rsid w:val="736B56E0"/>
    <w:rsid w:val="73F8314C"/>
    <w:rsid w:val="7524023C"/>
    <w:rsid w:val="75954B76"/>
    <w:rsid w:val="78090D40"/>
    <w:rsid w:val="786D032F"/>
    <w:rsid w:val="79DB248E"/>
    <w:rsid w:val="7C665E29"/>
    <w:rsid w:val="7CEB558A"/>
    <w:rsid w:val="7D7A4E9D"/>
    <w:rsid w:val="7EB70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3"/>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1"/>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2"/>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正文文本 Char"/>
    <w:link w:val="7"/>
    <w:qFormat/>
    <w:uiPriority w:val="0"/>
    <w:rPr>
      <w:kern w:val="2"/>
      <w:sz w:val="21"/>
      <w:szCs w:val="24"/>
      <w:lang w:bidi="ar-SA"/>
    </w:rPr>
  </w:style>
  <w:style w:type="character" w:customStyle="1" w:styleId="22">
    <w:name w:val="页脚 Char"/>
    <w:link w:val="13"/>
    <w:qFormat/>
    <w:uiPriority w:val="99"/>
    <w:rPr>
      <w:kern w:val="2"/>
      <w:sz w:val="18"/>
      <w:szCs w:val="18"/>
    </w:rPr>
  </w:style>
  <w:style w:type="character" w:customStyle="1" w:styleId="23">
    <w:name w:val="文档结构图 Char"/>
    <w:link w:val="5"/>
    <w:qFormat/>
    <w:uiPriority w:val="0"/>
    <w:rPr>
      <w:rFonts w:ascii="宋体"/>
      <w:kern w:val="2"/>
      <w:sz w:val="18"/>
      <w:szCs w:val="18"/>
    </w:rPr>
  </w:style>
  <w:style w:type="paragraph" w:customStyle="1" w:styleId="24">
    <w:name w:val="默认段落字体 Para Char"/>
    <w:basedOn w:val="1"/>
    <w:qFormat/>
    <w:uiPriority w:val="0"/>
    <w:pPr>
      <w:tabs>
        <w:tab w:val="left" w:pos="720"/>
      </w:tabs>
      <w:ind w:left="720" w:hanging="720"/>
    </w:p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27">
    <w:name w:val="目录文字"/>
    <w:basedOn w:val="1"/>
    <w:qFormat/>
    <w:uiPriority w:val="0"/>
    <w:pPr>
      <w:widowControl/>
      <w:spacing w:line="480" w:lineRule="auto"/>
      <w:jc w:val="left"/>
    </w:pPr>
    <w:rPr>
      <w:rFonts w:ascii="宋体" w:hAnsi="宋体"/>
      <w:kern w:val="0"/>
      <w:sz w:val="24"/>
      <w:szCs w:val="20"/>
    </w:rPr>
  </w:style>
  <w:style w:type="paragraph" w:customStyle="1" w:styleId="28">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9">
    <w:name w:val="Char"/>
    <w:basedOn w:val="1"/>
    <w:qFormat/>
    <w:uiPriority w:val="0"/>
  </w:style>
  <w:style w:type="paragraph" w:customStyle="1" w:styleId="30">
    <w:name w:val="WPS Plain"/>
    <w:qFormat/>
    <w:uiPriority w:val="0"/>
    <w:rPr>
      <w:rFonts w:ascii="Times New Roman" w:hAnsi="Times New Roman" w:eastAsia="宋体" w:cs="Times New Roman"/>
      <w:lang w:val="en-US" w:eastAsia="zh-CN" w:bidi="ar-SA"/>
    </w:rPr>
  </w:style>
  <w:style w:type="paragraph" w:customStyle="1" w:styleId="31">
    <w:name w:val="目录"/>
    <w:basedOn w:val="1"/>
    <w:qFormat/>
    <w:uiPriority w:val="0"/>
    <w:pPr>
      <w:widowControl/>
      <w:jc w:val="center"/>
    </w:pPr>
    <w:rPr>
      <w:rFonts w:ascii="宋体"/>
      <w:b/>
      <w:kern w:val="0"/>
      <w:sz w:val="36"/>
      <w:szCs w:val="20"/>
    </w:rPr>
  </w:style>
  <w:style w:type="paragraph" w:customStyle="1" w:styleId="32">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
    <w:name w:val=" Char1 Char Char Char"/>
    <w:basedOn w:val="1"/>
    <w:qFormat/>
    <w:uiPriority w:val="0"/>
    <w:rPr>
      <w:rFonts w:ascii="Tahoma" w:hAnsi="Tahoma"/>
      <w:sz w:val="24"/>
      <w:szCs w:val="20"/>
    </w:rPr>
  </w:style>
  <w:style w:type="paragraph" w:customStyle="1" w:styleId="34">
    <w:name w:val="表头"/>
    <w:basedOn w:val="1"/>
    <w:qFormat/>
    <w:uiPriority w:val="0"/>
    <w:pPr>
      <w:spacing w:line="360" w:lineRule="auto"/>
      <w:jc w:val="center"/>
    </w:pPr>
    <w:rPr>
      <w:rFonts w:ascii="黑体" w:eastAsia="黑体"/>
      <w:kern w:val="0"/>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40</Pages>
  <Words>703</Words>
  <Characters>796</Characters>
  <Lines>191</Lines>
  <Paragraphs>53</Paragraphs>
  <TotalTime>3</TotalTime>
  <ScaleCrop>false</ScaleCrop>
  <LinksUpToDate>false</LinksUpToDate>
  <CharactersWithSpaces>825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卓佲</cp:lastModifiedBy>
  <cp:lastPrinted>2016-07-23T06:15:00Z</cp:lastPrinted>
  <dcterms:modified xsi:type="dcterms:W3CDTF">2026-06-04T04:00:24Z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87A99106D3CA4BB78DA59F9954C14BD2_13</vt:lpwstr>
  </property>
  <property fmtid="{D5CDD505-2E9C-101B-9397-08002B2CF9AE}" pid="4" name="KSOTemplateDocerSaveRecord">
    <vt:lpwstr>eyJoZGlkIjoiNGZkNmVlMWFiZDU5MjhiMmJlM2Y1NmM4NWIyN2E1YTkiLCJ1c2VySWQiOiIyMzUwOTcyMzUifQ==</vt:lpwstr>
  </property>
</Properties>
</file>