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1DFE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0fe3cbb4f5b4ce924825e9c2097d18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fe3cbb4f5b4ce924825e9c2097d18d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71f1c3934dfcea3105ada6dbe50f23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1f1c3934dfcea3105ada6dbe50f237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cbbb97330259ebb943ce00921520b9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bbb97330259ebb943ce00921520b90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56678bb8c368654566926b0256c57e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6678bb8c368654566926b0256c57e6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8B7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2025-10-13T02:29:58Z</dcterms:created>
  <dc:creator>Administrator</dc:creator>
  <cp:lastModifiedBy>淼子</cp:lastModifiedBy>
  <dcterms:modified xsi:type="dcterms:W3CDTF">2025-10-13T02:30:17Z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eyJoZGlkIjoiNTZlYzU2ZjYyYjRkNGUyNjlmNDA3Y2RiZjBjNjk4NTAiLCJ1c2VySWQiOiI1MjY0MDU0MDAifQ==</vt:lpwstr>
  </property>
  <property fmtid="{D5CDD505-2E9C-101B-9397-08002B2CF9AE}" pid="4" name="ICV">
    <vt:lpwstr>C0EA73AE1BE94E549796DD9EBF9ED1AB_12</vt:lpwstr>
  </property>
</Properties>
</file>