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EF443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dd818784b0b27817080a6bf7782ab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d818784b0b27817080a6bf7782ab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4B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016c1db9f0f4556c88c6a9548ef7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6c1db9f0f4556c88c6a9548ef71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E7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a76093eadd2037eac5bffc3dc9a7e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76093eadd2037eac5bffc3dc9a7eb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5918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265e9b5e9aefdf6d956b7c99d9e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5e9b5e9aefdf6d956b7c99d9e56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C8B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d420151f79240cf907b6f829194b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20151f79240cf907b6f829194b1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60A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429e07ed33fefe1e88e3bf09654d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29e07ed33fefe1e88e3bf09654d6c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3673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8bd95f1a5d74ddbce008ddadab0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bd95f1a5d74ddbce008ddadab071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AE7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1039fedc9ef3305b8ecff0ac5a3bc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39fedc9ef3305b8ecff0ac5a3bc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347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fe13667fe76647f4e92e17f5d775d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e13667fe76647f4e92e17f5d775d8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0a32ddc9cca635b7401a4634b3f8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a32ddc9cca635b7401a4634b3f868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CF00">
      <w:pPr>
        <w:rPr>
          <w:rFonts w:hint="eastAsia" w:eastAsiaTheme="minorEastAsia"/>
          <w:lang w:eastAsia="zh-CN"/>
        </w:rPr>
      </w:pPr>
    </w:p>
    <w:p w14:paraId="480DAFA5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8438299b4cf8f9139081db14825a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438299b4cf8f9139081db14825af1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C258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耿芳</cp:lastModifiedBy>
  <dcterms:modified xsi:type="dcterms:W3CDTF">2025-10-22T07:43:42Z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eyJoZGlkIjoiNTM1MmQwNzI2Yzk1YzNmYzIzMWUxNmJiZjc3Y2IyOGUiLCJ1c2VySWQiOiIxNDQ5MzAwODIwIn0=</vt:lpwstr>
  </property>
  <property fmtid="{D5CDD505-2E9C-101B-9397-08002B2CF9AE}" pid="4" name="ICV">
    <vt:lpwstr>CC875533EA7B4B47AF32748CB686A76A_12</vt:lpwstr>
  </property>
</Properties>
</file>