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5552886781708759979594feb726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552886781708759979594feb726f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0a93e444be1329e491efb4ea006bcf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a93e444be1329e491efb4ea006bcf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d4fa9e4ad2d7c1f7962eee390e13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4fa9e4ad2d7c1f7962eee390e131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f99c801341904ef2a4c29a5c9e93e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99c801341904ef2a4c29a5c9e93e75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7197c5626e2bff123ee7da137050f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97c5626e2bff123ee7da137050fd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A2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2025-11-14T05:08:11Z</dcterms:created>
  <dc:creator>Administrator</dc:creator>
  <cp:lastModifiedBy>Administrator</cp:lastModifiedBy>
  <dcterms:modified xsi:type="dcterms:W3CDTF">2025-11-14T05:08:57Z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2052-11.8.2.11734</vt:lpwstr>
  </property>
  <property fmtid="{D5CDD505-2E9C-101B-9397-08002B2CF9AE}" pid="3" name="ICV">
    <vt:lpwstr>54D4E2EE0DA34102A0328F5155BAA38C</vt:lpwstr>
  </property>
</Properties>
</file>