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03FE79">
      <w:pPr>
        <w:pStyle w:val="2"/>
        <w:keepNext w:val="0"/>
        <w:keepLines w:val="0"/>
        <w:widowControl/>
        <w:suppressLineNumbers w:val="0"/>
        <w:jc w:val="center"/>
      </w:pPr>
      <w:r>
        <w:t>安康市本级采购合同</w:t>
      </w:r>
    </w:p>
    <w:p w14:paraId="48B218AD">
      <w:pPr>
        <w:pStyle w:val="2"/>
        <w:keepNext w:val="0"/>
        <w:keepLines w:val="0"/>
        <w:widowControl/>
        <w:suppressLineNumbers w:val="0"/>
        <w:jc w:val="center"/>
      </w:pPr>
      <w:r>
        <w:t>电子卖场采购合同</w:t>
      </w:r>
    </w:p>
    <w:p w14:paraId="34318632">
      <w:pPr>
        <w:pStyle w:val="4"/>
        <w:keepNext w:val="0"/>
        <w:keepLines w:val="0"/>
        <w:widowControl/>
        <w:suppressLineNumbers w:val="0"/>
        <w:jc w:val="center"/>
      </w:pPr>
      <w:r>
        <w:t>合同名称：</w:t>
      </w:r>
      <w:r>
        <w:rPr>
          <w:u w:val="single"/>
        </w:rPr>
        <w:t>陕西省安康市人民检察院台式计算机直接订购采购合同</w:t>
      </w:r>
    </w:p>
    <w:p w14:paraId="73D5EC28">
      <w:pPr>
        <w:pStyle w:val="4"/>
        <w:keepNext w:val="0"/>
        <w:keepLines w:val="0"/>
        <w:widowControl/>
        <w:suppressLineNumbers w:val="0"/>
        <w:jc w:val="center"/>
      </w:pPr>
      <w:r>
        <w:t>合同编号：</w:t>
      </w:r>
      <w:r>
        <w:rPr>
          <w:u w:val="single"/>
        </w:rPr>
        <w:t>SCHT-安康市-2025-419784</w:t>
      </w:r>
    </w:p>
    <w:p w14:paraId="45D47310">
      <w:pPr>
        <w:pStyle w:val="4"/>
        <w:keepNext w:val="0"/>
        <w:keepLines w:val="0"/>
        <w:widowControl/>
        <w:suppressLineNumbers w:val="0"/>
        <w:jc w:val="center"/>
      </w:pPr>
      <w:r>
        <w:t>采购计划备案书/核准书编号：</w:t>
      </w:r>
      <w:r>
        <w:rPr>
          <w:u w:val="single"/>
        </w:rPr>
        <w:t>ZCSP-安康市-2025-01706</w:t>
      </w:r>
    </w:p>
    <w:p w14:paraId="331EC420">
      <w:pPr>
        <w:pStyle w:val="4"/>
        <w:keepNext w:val="0"/>
        <w:keepLines w:val="0"/>
        <w:widowControl/>
        <w:suppressLineNumbers w:val="0"/>
        <w:jc w:val="center"/>
      </w:pPr>
      <w:r>
        <w:t>合同签订日期：2025年11月18日</w:t>
      </w:r>
    </w:p>
    <w:p w14:paraId="3187E10C">
      <w:pPr>
        <w:pStyle w:val="3"/>
        <w:keepNext w:val="0"/>
        <w:keepLines w:val="0"/>
        <w:widowControl/>
        <w:suppressLineNumbers w:val="0"/>
      </w:pPr>
      <w:r>
        <w:t>采购合同</w:t>
      </w:r>
    </w:p>
    <w:p w14:paraId="4AB61309">
      <w:pPr>
        <w:pStyle w:val="4"/>
        <w:keepNext w:val="0"/>
        <w:keepLines w:val="0"/>
        <w:widowControl/>
        <w:suppressLineNumbers w:val="0"/>
      </w:pPr>
      <w:r>
        <w:t>合同编号：</w:t>
      </w:r>
      <w:r>
        <w:rPr>
          <w:u w:val="single"/>
        </w:rPr>
        <w:t>SCHT-安康市-2025-419784</w:t>
      </w:r>
    </w:p>
    <w:p w14:paraId="70493F92">
      <w:pPr>
        <w:pStyle w:val="4"/>
        <w:keepNext w:val="0"/>
        <w:keepLines w:val="0"/>
        <w:widowControl/>
        <w:suppressLineNumbers w:val="0"/>
      </w:pPr>
      <w:r>
        <w:t>采购人（甲方）：陕西省安康市人民检察院</w:t>
      </w:r>
    </w:p>
    <w:p w14:paraId="2D97905E">
      <w:pPr>
        <w:pStyle w:val="4"/>
        <w:keepNext w:val="0"/>
        <w:keepLines w:val="0"/>
        <w:widowControl/>
        <w:suppressLineNumbers w:val="0"/>
      </w:pPr>
      <w:r>
        <w:t>供应商（乙方）：安康市新博电子科技有限公司</w:t>
      </w:r>
    </w:p>
    <w:p w14:paraId="63A77EA2">
      <w:pPr>
        <w:pStyle w:val="4"/>
        <w:keepNext w:val="0"/>
        <w:keepLines w:val="0"/>
        <w:widowControl/>
        <w:suppressLineNumbers w:val="0"/>
      </w:pPr>
      <w:r>
        <w:t>合同签订地点：</w:t>
      </w:r>
      <w:r>
        <w:rPr>
          <w:u w:val="single"/>
        </w:rPr>
        <w:t>安康市</w:t>
      </w:r>
    </w:p>
    <w:p w14:paraId="4DC3F2F8">
      <w:pPr>
        <w:pStyle w:val="4"/>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6C867B59">
      <w:pPr>
        <w:pStyle w:val="3"/>
        <w:keepNext w:val="0"/>
        <w:keepLines w:val="0"/>
        <w:widowControl/>
        <w:suppressLineNumbers w:val="0"/>
      </w:pPr>
      <w:r>
        <w:t>一、 采购方式</w:t>
      </w:r>
    </w:p>
    <w:p w14:paraId="2913E3CA">
      <w:pPr>
        <w:pStyle w:val="4"/>
        <w:keepNext w:val="0"/>
        <w:keepLines w:val="0"/>
        <w:widowControl/>
        <w:suppressLineNumbers w:val="0"/>
      </w:pPr>
      <w:r>
        <w:t xml:space="preserve">直接订购 </w:t>
      </w:r>
    </w:p>
    <w:p w14:paraId="68FC6F34">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88"/>
        <w:gridCol w:w="188"/>
        <w:gridCol w:w="2248"/>
        <w:gridCol w:w="656"/>
        <w:gridCol w:w="375"/>
        <w:gridCol w:w="188"/>
        <w:gridCol w:w="188"/>
        <w:gridCol w:w="2679"/>
        <w:gridCol w:w="188"/>
        <w:gridCol w:w="188"/>
        <w:gridCol w:w="188"/>
        <w:gridCol w:w="188"/>
        <w:gridCol w:w="844"/>
      </w:tblGrid>
      <w:tr w14:paraId="37EF5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trPr>
        <w:tc>
          <w:tcPr>
            <w:tcW w:w="0" w:type="auto"/>
            <w:shd w:val="clear"/>
            <w:vAlign w:val="center"/>
          </w:tcPr>
          <w:p w14:paraId="557CECA3">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298BB6D3">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47558E51">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1757D9DE">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38F185EB">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00701FC5">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30D92FC8">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370647D7">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23A0801B">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79D5FEF5">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2E956955">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2ED0942D">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4FFA9E9E">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57C3F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056D8999">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36DC349B">
            <w:pPr>
              <w:rPr>
                <w:rFonts w:hint="eastAsia" w:ascii="宋体"/>
                <w:sz w:val="24"/>
                <w:szCs w:val="24"/>
              </w:rPr>
            </w:pPr>
          </w:p>
        </w:tc>
        <w:tc>
          <w:tcPr>
            <w:tcW w:w="0" w:type="auto"/>
            <w:shd w:val="clear"/>
            <w:vAlign w:val="center"/>
          </w:tcPr>
          <w:p w14:paraId="2D5C8D1E">
            <w:pPr>
              <w:keepNext w:val="0"/>
              <w:keepLines w:val="0"/>
              <w:widowControl/>
              <w:suppressLineNumbers w:val="0"/>
              <w:jc w:val="left"/>
            </w:pPr>
            <w:r>
              <w:rPr>
                <w:rFonts w:ascii="宋体" w:hAnsi="宋体" w:eastAsia="宋体" w:cs="宋体"/>
                <w:kern w:val="0"/>
                <w:sz w:val="24"/>
                <w:szCs w:val="24"/>
                <w:lang w:val="en-US" w:eastAsia="zh-CN" w:bidi="ar"/>
              </w:rPr>
              <w:t>台式计算机 联想 开天M70Z 兆芯KX-U6780A/8GB/512GB/23.8</w:t>
            </w:r>
          </w:p>
        </w:tc>
        <w:tc>
          <w:tcPr>
            <w:tcW w:w="0" w:type="auto"/>
            <w:shd w:val="clear"/>
            <w:vAlign w:val="center"/>
          </w:tcPr>
          <w:p w14:paraId="54E155D7">
            <w:pPr>
              <w:keepNext w:val="0"/>
              <w:keepLines w:val="0"/>
              <w:widowControl/>
              <w:suppressLineNumbers w:val="0"/>
              <w:jc w:val="left"/>
            </w:pPr>
            <w:r>
              <w:rPr>
                <w:rFonts w:ascii="宋体" w:hAnsi="宋体" w:eastAsia="宋体" w:cs="宋体"/>
                <w:kern w:val="0"/>
                <w:sz w:val="24"/>
                <w:szCs w:val="24"/>
                <w:lang w:val="en-US" w:eastAsia="zh-CN" w:bidi="ar"/>
              </w:rPr>
              <w:t>联想/LENOVO</w:t>
            </w:r>
          </w:p>
        </w:tc>
        <w:tc>
          <w:tcPr>
            <w:tcW w:w="0" w:type="auto"/>
            <w:shd w:val="clear"/>
            <w:vAlign w:val="center"/>
          </w:tcPr>
          <w:p w14:paraId="32AE5FB5">
            <w:pPr>
              <w:keepNext w:val="0"/>
              <w:keepLines w:val="0"/>
              <w:widowControl/>
              <w:suppressLineNumbers w:val="0"/>
              <w:jc w:val="left"/>
            </w:pPr>
            <w:r>
              <w:rPr>
                <w:rFonts w:ascii="宋体" w:hAnsi="宋体" w:eastAsia="宋体" w:cs="宋体"/>
                <w:kern w:val="0"/>
                <w:sz w:val="24"/>
                <w:szCs w:val="24"/>
                <w:lang w:val="en-US" w:eastAsia="zh-CN" w:bidi="ar"/>
              </w:rPr>
              <w:t>开天M70Z</w:t>
            </w:r>
          </w:p>
        </w:tc>
        <w:tc>
          <w:tcPr>
            <w:tcW w:w="0" w:type="auto"/>
            <w:shd w:val="clear"/>
            <w:vAlign w:val="center"/>
          </w:tcPr>
          <w:p w14:paraId="1DD323A4">
            <w:pPr>
              <w:rPr>
                <w:rFonts w:hint="eastAsia" w:ascii="宋体"/>
                <w:sz w:val="24"/>
                <w:szCs w:val="24"/>
              </w:rPr>
            </w:pPr>
          </w:p>
        </w:tc>
        <w:tc>
          <w:tcPr>
            <w:tcW w:w="0" w:type="auto"/>
            <w:shd w:val="clear"/>
            <w:vAlign w:val="center"/>
          </w:tcPr>
          <w:p w14:paraId="43568D1B">
            <w:pPr>
              <w:keepNext w:val="0"/>
              <w:keepLines w:val="0"/>
              <w:widowControl/>
              <w:suppressLineNumbers w:val="0"/>
              <w:jc w:val="left"/>
            </w:pPr>
            <w:r>
              <w:rPr>
                <w:rFonts w:ascii="宋体" w:hAnsi="宋体" w:eastAsia="宋体" w:cs="宋体"/>
                <w:kern w:val="0"/>
                <w:sz w:val="24"/>
                <w:szCs w:val="24"/>
                <w:lang w:val="en-US" w:eastAsia="zh-CN" w:bidi="ar"/>
              </w:rPr>
              <w:t>3</w:t>
            </w:r>
          </w:p>
        </w:tc>
        <w:tc>
          <w:tcPr>
            <w:tcW w:w="0" w:type="auto"/>
            <w:shd w:val="clear"/>
            <w:tcMar>
              <w:top w:w="45" w:type="dxa"/>
              <w:left w:w="75" w:type="dxa"/>
              <w:bottom w:w="45" w:type="dxa"/>
              <w:right w:w="75" w:type="dxa"/>
            </w:tcMar>
            <w:vAlign w:val="center"/>
          </w:tcPr>
          <w:p w14:paraId="76A93068">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联想/LENOVO, 台式计算机 联想 开天M70Z 兆芯KX-U6780A/8GB/512GB/23.8, 开天M70Z, 数量:3;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台式计算机 联想 开天M70Z 兆芯KX-U6780A/8GB/512GB/23.8CPU系列:兆芯</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CPU型号:兆芯ZX-E KX-U6780A</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CPU主频:2.7GHz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CPU线程数:1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CPU核数:8核</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CPU缓存:L1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内存频率:2400MHz</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内存类型:DDR4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内存容量:8GB</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内存条数:1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硬盘类型:固态硬盘</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固态硬盘容量:512GB</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固态硬盘类型:M.2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固态硬盘协议:NVME</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机械硬盘容量:无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机械硬盘规格:无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机械硬盘转速:无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机械硬盘缓存:无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显卡类型:集成显卡</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显存容量:无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显示器尺寸(英寸):23.8</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最大分辨率(垂直):1920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最大分辨率(水平):1080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色深:无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刷新率:无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触摸屏:无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显示器功能:无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低蓝光模式:不支持</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台式机类型:主机+显示器</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操作系统:统信/麒麟</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光驱:无光驱</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蓝牙:无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有线网卡:有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无线网卡:无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Type-c接口数量:1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x4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x8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HDMI接口数量:1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VGA接口数量:1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DP接口数量:0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DVI接口数量:0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主机前端USB3.0接口数量:2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主机前端USB2.0接口数量:1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主机后端USB3.0接口数量:4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主机后端USB2.0接口数量:1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串行端口(9针)数量:0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并行端口(25针)数量:0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x1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x16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2.0 x1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PCI-E 2.0 x16 插槽数量:0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前端音频接口:0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后端音频接口:0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中国节能产品认证证书编号:CQC20701249948</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中国节能产品认证证书有效期:2024-12-16</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USB屏蔽功能(BIOS方式):无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标配键盘:有线</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标配鼠标:有线</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电源功率(W):180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机箱尺寸:5-15升</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质保期限:3年</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产地:陕西</w:t>
            </w:r>
          </w:p>
        </w:tc>
        <w:tc>
          <w:tcPr>
            <w:tcW w:w="0" w:type="auto"/>
            <w:shd w:val="clear"/>
            <w:vAlign w:val="center"/>
          </w:tcPr>
          <w:p w14:paraId="382D8C6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9FF4E0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EEAC55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F86FADC">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A6E2DE7">
            <w:pPr>
              <w:keepNext w:val="0"/>
              <w:keepLines w:val="0"/>
              <w:widowControl/>
              <w:suppressLineNumbers w:val="0"/>
              <w:jc w:val="left"/>
            </w:pPr>
            <w:r>
              <w:rPr>
                <w:rFonts w:ascii="宋体" w:hAnsi="宋体" w:eastAsia="宋体" w:cs="宋体"/>
                <w:kern w:val="0"/>
                <w:sz w:val="24"/>
                <w:szCs w:val="24"/>
                <w:lang w:val="en-US" w:eastAsia="zh-CN" w:bidi="ar"/>
              </w:rPr>
              <w:t xml:space="preserve">¥14850.00 </w:t>
            </w:r>
          </w:p>
        </w:tc>
      </w:tr>
      <w:tr w14:paraId="3B943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34B626C">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070F0067">
            <w:pPr>
              <w:keepNext w:val="0"/>
              <w:keepLines w:val="0"/>
              <w:widowControl/>
              <w:suppressLineNumbers w:val="0"/>
              <w:jc w:val="left"/>
            </w:pPr>
            <w:r>
              <w:rPr>
                <w:rFonts w:ascii="宋体" w:hAnsi="宋体" w:eastAsia="宋体" w:cs="宋体"/>
                <w:kern w:val="0"/>
                <w:sz w:val="24"/>
                <w:szCs w:val="24"/>
                <w:lang w:val="en-US" w:eastAsia="zh-CN" w:bidi="ar"/>
              </w:rPr>
              <w:t>¥14850.00 大写（人民币）: 壹万肆仟捌佰伍拾元整</w:t>
            </w:r>
          </w:p>
        </w:tc>
      </w:tr>
    </w:tbl>
    <w:p w14:paraId="0D7B41EB">
      <w:pPr>
        <w:pStyle w:val="4"/>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2AD2867E">
      <w:pPr>
        <w:pStyle w:val="3"/>
        <w:keepNext w:val="0"/>
        <w:keepLines w:val="0"/>
        <w:widowControl/>
        <w:suppressLineNumbers w:val="0"/>
      </w:pPr>
      <w:r>
        <w:t>三、交货时间、地点、方式</w:t>
      </w:r>
    </w:p>
    <w:p w14:paraId="046FB8DB">
      <w:pPr>
        <w:pStyle w:val="4"/>
        <w:keepNext w:val="0"/>
        <w:keepLines w:val="0"/>
        <w:widowControl/>
        <w:suppressLineNumbers w:val="0"/>
      </w:pPr>
      <w:r>
        <w:t>乙方在5个工作日内将货物送至甲方指定地点，交由甲方指定收货人收货并签字。</w:t>
      </w:r>
    </w:p>
    <w:p w14:paraId="1747D934">
      <w:pPr>
        <w:pStyle w:val="3"/>
        <w:keepNext w:val="0"/>
        <w:keepLines w:val="0"/>
        <w:widowControl/>
        <w:suppressLineNumbers w:val="0"/>
      </w:pPr>
      <w:r>
        <w:t>四、验收标准</w:t>
      </w:r>
    </w:p>
    <w:p w14:paraId="058D895D">
      <w:pPr>
        <w:pStyle w:val="4"/>
        <w:keepNext w:val="0"/>
        <w:keepLines w:val="0"/>
        <w:widowControl/>
        <w:suppressLineNumbers w:val="0"/>
      </w:pPr>
      <w:r>
        <w:t>货物必须同时完全符合下列各项标准和要求视为合格：</w:t>
      </w:r>
    </w:p>
    <w:p w14:paraId="1925F4AB">
      <w:pPr>
        <w:pStyle w:val="4"/>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100FA4E9">
      <w:pPr>
        <w:pStyle w:val="4"/>
        <w:keepNext w:val="0"/>
        <w:keepLines w:val="0"/>
        <w:widowControl/>
        <w:suppressLineNumbers w:val="0"/>
        <w:spacing w:before="0" w:beforeAutospacing="1" w:after="0" w:afterAutospacing="1"/>
        <w:ind w:left="0" w:right="0"/>
      </w:pPr>
      <w:r>
        <w:t>(2)竞标人在竞标时提供的产品样本；</w:t>
      </w:r>
    </w:p>
    <w:p w14:paraId="588FBBB6">
      <w:pPr>
        <w:pStyle w:val="4"/>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4A6B1856">
      <w:pPr>
        <w:pStyle w:val="4"/>
        <w:keepNext w:val="0"/>
        <w:keepLines w:val="0"/>
        <w:widowControl/>
        <w:suppressLineNumbers w:val="0"/>
        <w:spacing w:before="0" w:beforeAutospacing="1" w:after="0" w:afterAutospacing="1"/>
        <w:ind w:left="0" w:right="0"/>
      </w:pPr>
      <w:r>
        <w:t>(4)一次开箱合格率大于或等于98%。</w:t>
      </w:r>
    </w:p>
    <w:p w14:paraId="3382E143">
      <w:pPr>
        <w:pStyle w:val="3"/>
        <w:keepNext w:val="0"/>
        <w:keepLines w:val="0"/>
        <w:widowControl/>
        <w:suppressLineNumbers w:val="0"/>
      </w:pPr>
      <w:r>
        <w:t>五、保修及售后服务</w:t>
      </w:r>
    </w:p>
    <w:p w14:paraId="7C7BC2DA">
      <w:pPr>
        <w:pStyle w:val="4"/>
        <w:keepNext w:val="0"/>
        <w:keepLines w:val="0"/>
        <w:widowControl/>
        <w:suppressLineNumbers w:val="0"/>
      </w:pPr>
      <w:r>
        <w:t>1、保修期：依据协议入围的招标文件和竞标文件的保修期内容和有关售后服务条款执行。</w:t>
      </w:r>
    </w:p>
    <w:p w14:paraId="0212B9B9">
      <w:pPr>
        <w:pStyle w:val="4"/>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58C11A41">
      <w:pPr>
        <w:pStyle w:val="4"/>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28FFC87F">
      <w:pPr>
        <w:pStyle w:val="4"/>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0DAA4CAB">
      <w:pPr>
        <w:pStyle w:val="3"/>
        <w:keepNext w:val="0"/>
        <w:keepLines w:val="0"/>
        <w:widowControl/>
        <w:suppressLineNumbers w:val="0"/>
      </w:pPr>
      <w:r>
        <w:t>六、付款方式及期限</w:t>
      </w:r>
    </w:p>
    <w:p w14:paraId="26E30EF7">
      <w:pPr>
        <w:pStyle w:val="4"/>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140705E6">
      <w:pPr>
        <w:pStyle w:val="4"/>
        <w:keepNext w:val="0"/>
        <w:keepLines w:val="0"/>
        <w:widowControl/>
        <w:suppressLineNumbers w:val="0"/>
      </w:pPr>
      <w:r>
        <w:t>供应商名称：安康市新博电子科技有限公司</w:t>
      </w:r>
    </w:p>
    <w:p w14:paraId="576A7DAC">
      <w:pPr>
        <w:pStyle w:val="4"/>
        <w:keepNext w:val="0"/>
        <w:keepLines w:val="0"/>
        <w:widowControl/>
        <w:suppressLineNumbers w:val="0"/>
      </w:pPr>
      <w:r>
        <w:t>供应商开户银行名称：建行安康分行营业部</w:t>
      </w:r>
    </w:p>
    <w:p w14:paraId="26B6FE88">
      <w:pPr>
        <w:pStyle w:val="4"/>
        <w:keepNext w:val="0"/>
        <w:keepLines w:val="0"/>
        <w:widowControl/>
        <w:suppressLineNumbers w:val="0"/>
      </w:pPr>
      <w:r>
        <w:t>银 行 账 号：61001663711052501131</w:t>
      </w:r>
    </w:p>
    <w:p w14:paraId="07B1971A">
      <w:pPr>
        <w:pStyle w:val="4"/>
        <w:keepNext w:val="0"/>
        <w:keepLines w:val="0"/>
        <w:widowControl/>
        <w:suppressLineNumbers w:val="0"/>
      </w:pPr>
      <w:r>
        <w:t>1、乙方按规定及时开具发票</w:t>
      </w:r>
    </w:p>
    <w:p w14:paraId="0EBCB59A">
      <w:pPr>
        <w:pStyle w:val="4"/>
        <w:keepNext w:val="0"/>
        <w:keepLines w:val="0"/>
        <w:widowControl/>
        <w:suppressLineNumbers w:val="0"/>
      </w:pPr>
      <w:r>
        <w:t>2、如乙方有责任向甲方支付违约金或其他赔偿时，甲方有权直接从上述付款中等额扣除。</w:t>
      </w:r>
    </w:p>
    <w:p w14:paraId="40EFD1E2">
      <w:pPr>
        <w:pStyle w:val="3"/>
        <w:keepNext w:val="0"/>
        <w:keepLines w:val="0"/>
        <w:widowControl/>
        <w:suppressLineNumbers w:val="0"/>
      </w:pPr>
      <w:r>
        <w:t>七、违约责任</w:t>
      </w:r>
    </w:p>
    <w:p w14:paraId="7C66D9E5">
      <w:pPr>
        <w:pStyle w:val="4"/>
        <w:keepNext w:val="0"/>
        <w:keepLines w:val="0"/>
        <w:widowControl/>
        <w:suppressLineNumbers w:val="0"/>
      </w:pPr>
      <w:r>
        <w:t>由违约方承担合同金额5%的经济责任。</w:t>
      </w:r>
    </w:p>
    <w:p w14:paraId="3B98D08E">
      <w:pPr>
        <w:pStyle w:val="3"/>
        <w:keepNext w:val="0"/>
        <w:keepLines w:val="0"/>
        <w:widowControl/>
        <w:suppressLineNumbers w:val="0"/>
      </w:pPr>
      <w:r>
        <w:t>八、因合同执行而产生问题的解决方式</w:t>
      </w:r>
    </w:p>
    <w:p w14:paraId="6F535A80">
      <w:pPr>
        <w:pStyle w:val="4"/>
        <w:keepNext w:val="0"/>
        <w:keepLines w:val="0"/>
        <w:widowControl/>
        <w:suppressLineNumbers w:val="0"/>
      </w:pPr>
      <w:r>
        <w:t>1、协商解决；</w:t>
      </w:r>
    </w:p>
    <w:p w14:paraId="045D97BD">
      <w:pPr>
        <w:pStyle w:val="4"/>
        <w:keepNext w:val="0"/>
        <w:keepLines w:val="0"/>
        <w:widowControl/>
        <w:suppressLineNumbers w:val="0"/>
      </w:pPr>
      <w:r>
        <w:t>2、向同级政府采购监管部门投诉;</w:t>
      </w:r>
    </w:p>
    <w:p w14:paraId="6F150FF4">
      <w:pPr>
        <w:pStyle w:val="4"/>
        <w:keepNext w:val="0"/>
        <w:keepLines w:val="0"/>
        <w:widowControl/>
        <w:suppressLineNumbers w:val="0"/>
      </w:pPr>
      <w:r>
        <w:t>3、提请仲裁；</w:t>
      </w:r>
    </w:p>
    <w:p w14:paraId="205CE586">
      <w:pPr>
        <w:pStyle w:val="4"/>
        <w:keepNext w:val="0"/>
        <w:keepLines w:val="0"/>
        <w:widowControl/>
        <w:suppressLineNumbers w:val="0"/>
      </w:pPr>
      <w:r>
        <w:t>4、向人民法院提起诉讼。</w:t>
      </w:r>
    </w:p>
    <w:p w14:paraId="1BC33595">
      <w:pPr>
        <w:pStyle w:val="3"/>
        <w:keepNext w:val="0"/>
        <w:keepLines w:val="0"/>
        <w:widowControl/>
        <w:suppressLineNumbers w:val="0"/>
      </w:pPr>
      <w:r>
        <w:t>九、其它约定事项</w:t>
      </w:r>
    </w:p>
    <w:p w14:paraId="78651173">
      <w:pPr>
        <w:pStyle w:val="4"/>
        <w:keepNext w:val="0"/>
        <w:keepLines w:val="0"/>
        <w:widowControl/>
        <w:suppressLineNumbers w:val="0"/>
      </w:pPr>
      <w:r>
        <w:t>1、乙方不得将本合同全部或部分权利、义务转让给任务第三方。</w:t>
      </w:r>
    </w:p>
    <w:p w14:paraId="4C791B0F">
      <w:pPr>
        <w:pStyle w:val="4"/>
        <w:keepNext w:val="0"/>
        <w:keepLines w:val="0"/>
        <w:widowControl/>
        <w:suppressLineNumbers w:val="0"/>
      </w:pPr>
      <w:r>
        <w:t>2、市级政府采购项目谈判文件、竞标文件、采购结果公告、供货协议等相关文件是本合同不可分割的组成部分，本合同未尽事宜从其规定。</w:t>
      </w:r>
    </w:p>
    <w:p w14:paraId="13824687">
      <w:pPr>
        <w:pStyle w:val="4"/>
        <w:keepNext w:val="0"/>
        <w:keepLines w:val="0"/>
        <w:widowControl/>
        <w:suppressLineNumbers w:val="0"/>
      </w:pPr>
      <w:r>
        <w:t>3、本合同一式三份，经甲乙双方加盖公章后生效。甲乙双方和同级政府采购监管部门备案一份。</w:t>
      </w:r>
    </w:p>
    <w:p w14:paraId="49D0D11A">
      <w:pPr>
        <w:pStyle w:val="4"/>
        <w:keepNext w:val="0"/>
        <w:keepLines w:val="0"/>
        <w:widowControl/>
        <w:suppressLineNumbers w:val="0"/>
      </w:pPr>
      <w:r>
        <w:t>采购人(盖章)：陕西省安康市人民检察院</w:t>
      </w:r>
    </w:p>
    <w:p w14:paraId="589C69E1">
      <w:pPr>
        <w:pStyle w:val="4"/>
        <w:keepNext w:val="0"/>
        <w:keepLines w:val="0"/>
        <w:widowControl/>
        <w:suppressLineNumbers w:val="0"/>
      </w:pPr>
      <w:r>
        <w:t>法定代表人(或授权代表)：陈猛</w:t>
      </w:r>
    </w:p>
    <w:p w14:paraId="1BE85516">
      <w:pPr>
        <w:pStyle w:val="4"/>
        <w:keepNext w:val="0"/>
        <w:keepLines w:val="0"/>
        <w:widowControl/>
        <w:suppressLineNumbers w:val="0"/>
      </w:pPr>
      <w:r>
        <w:t>地址：陕西省安康市江北滨江大道9号</w:t>
      </w:r>
    </w:p>
    <w:p w14:paraId="53D11771">
      <w:pPr>
        <w:pStyle w:val="4"/>
        <w:keepNext w:val="0"/>
        <w:keepLines w:val="0"/>
        <w:widowControl/>
        <w:suppressLineNumbers w:val="0"/>
      </w:pPr>
      <w:r>
        <w:t>电话：0915-3336660</w:t>
      </w:r>
    </w:p>
    <w:p w14:paraId="6AFF7960">
      <w:pPr>
        <w:pStyle w:val="4"/>
        <w:keepNext w:val="0"/>
        <w:keepLines w:val="0"/>
        <w:widowControl/>
        <w:suppressLineNumbers w:val="0"/>
        <w:spacing w:before="0" w:beforeAutospacing="1" w:after="0" w:afterAutospacing="1"/>
        <w:ind w:left="0" w:right="0"/>
      </w:pPr>
      <w:r>
        <w:t>2025年11月18日</w:t>
      </w:r>
    </w:p>
    <w:p w14:paraId="674E6CF2">
      <w:pPr>
        <w:pStyle w:val="4"/>
        <w:keepNext w:val="0"/>
        <w:keepLines w:val="0"/>
        <w:widowControl/>
        <w:suppressLineNumbers w:val="0"/>
      </w:pPr>
      <w:r>
        <w:t>供应商(盖章)：安康市新博电子科技有限公司</w:t>
      </w:r>
    </w:p>
    <w:p w14:paraId="54EF3855">
      <w:pPr>
        <w:pStyle w:val="4"/>
        <w:keepNext w:val="0"/>
        <w:keepLines w:val="0"/>
        <w:widowControl/>
        <w:suppressLineNumbers w:val="0"/>
      </w:pPr>
      <w:r>
        <w:t xml:space="preserve">法定代表人(或授权代表)： 王化安 </w:t>
      </w:r>
    </w:p>
    <w:p w14:paraId="76544946">
      <w:pPr>
        <w:pStyle w:val="4"/>
        <w:keepNext w:val="0"/>
        <w:keepLines w:val="0"/>
        <w:widowControl/>
        <w:suppressLineNumbers w:val="0"/>
      </w:pPr>
      <w:r>
        <w:t>地址：安康市汉滨区香溪路27号</w:t>
      </w:r>
    </w:p>
    <w:p w14:paraId="00D7C9C3">
      <w:pPr>
        <w:pStyle w:val="4"/>
        <w:keepNext w:val="0"/>
        <w:keepLines w:val="0"/>
        <w:widowControl/>
        <w:suppressLineNumbers w:val="0"/>
      </w:pPr>
      <w:r>
        <w:t>电话：17709157117</w:t>
      </w:r>
    </w:p>
    <w:p w14:paraId="47F3BF35">
      <w:pPr>
        <w:pStyle w:val="4"/>
        <w:keepNext w:val="0"/>
        <w:keepLines w:val="0"/>
        <w:widowControl/>
        <w:suppressLineNumbers w:val="0"/>
        <w:spacing w:before="0" w:beforeAutospacing="1" w:after="0" w:afterAutospacing="1"/>
        <w:ind w:left="0" w:right="0"/>
      </w:pPr>
      <w:r>
        <w:t>2025年11月18日</w:t>
      </w:r>
    </w:p>
    <w:p w14:paraId="64CDC6C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52548"/>
    <w:rsid w:val="0C114A90"/>
    <w:rsid w:val="14504752"/>
    <w:rsid w:val="20474C5B"/>
    <w:rsid w:val="3CBE5E4E"/>
    <w:rsid w:val="3FB64785"/>
    <w:rsid w:val="40275AB8"/>
    <w:rsid w:val="43635059"/>
    <w:rsid w:val="53CB0C2C"/>
    <w:rsid w:val="714979B6"/>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661</Words>
  <Characters>703</Characters>
  <Lines>0</Lines>
  <Paragraphs>0</Paragraphs>
  <TotalTime>151</TotalTime>
  <ScaleCrop>false</ScaleCrop>
  <LinksUpToDate>false</LinksUpToDate>
  <CharactersWithSpaces>781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dcterms:modified xsi:type="dcterms:W3CDTF">2025-11-19T00:21:57Z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