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62FB71">
      <w:pPr>
        <w:sectPr>
          <w:footerReference r:id="rId5" w:type="default"/>
          <w:pgSz w:w="11840" w:h="16780"/>
          <w:pgMar w:top="1426" w:right="1776" w:bottom="400" w:left="1740" w:header="0" w:footer="0" w:gutter="0"/>
          <w:cols w:space="720" w:num="1"/>
        </w:sectPr>
      </w:pPr>
    </w:p>
    <w:p w14:paraId="4062EE3D">
      <w:pPr>
        <w:spacing w:before="240" w:line="222" w:lineRule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pacing w:val="21"/>
          <w:sz w:val="32"/>
          <w:szCs w:val="32"/>
          <w:lang w:val="en-US" w:eastAsia="zh-CN"/>
        </w:rPr>
        <w:t>雁塔区科工局</w:t>
      </w:r>
      <w:r>
        <w:rPr>
          <w:rFonts w:ascii="仿宋" w:hAnsi="仿宋" w:eastAsia="仿宋" w:cs="仿宋"/>
          <w:b/>
          <w:bCs/>
          <w:spacing w:val="21"/>
          <w:sz w:val="32"/>
          <w:szCs w:val="32"/>
        </w:rPr>
        <w:t>政府采购需求书(服务类)</w:t>
      </w:r>
    </w:p>
    <w:p w14:paraId="3E55C740">
      <w:pPr>
        <w:spacing w:line="103" w:lineRule="exact"/>
      </w:pPr>
    </w:p>
    <w:tbl>
      <w:tblPr>
        <w:tblStyle w:val="4"/>
        <w:tblW w:w="928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4"/>
        <w:gridCol w:w="1549"/>
        <w:gridCol w:w="7047"/>
      </w:tblGrid>
      <w:tr w14:paraId="55913C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684" w:type="dxa"/>
            <w:vAlign w:val="top"/>
          </w:tcPr>
          <w:p w14:paraId="4FBBA94A">
            <w:pPr>
              <w:spacing w:before="264" w:line="221" w:lineRule="auto"/>
              <w:ind w:left="12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序号</w:t>
            </w:r>
          </w:p>
        </w:tc>
        <w:tc>
          <w:tcPr>
            <w:tcW w:w="1549" w:type="dxa"/>
            <w:vAlign w:val="top"/>
          </w:tcPr>
          <w:p w14:paraId="4CEE5562">
            <w:pPr>
              <w:spacing w:before="264" w:line="220" w:lineRule="auto"/>
              <w:ind w:left="2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关键事项</w:t>
            </w:r>
          </w:p>
        </w:tc>
        <w:tc>
          <w:tcPr>
            <w:tcW w:w="7047" w:type="dxa"/>
            <w:vAlign w:val="top"/>
          </w:tcPr>
          <w:p w14:paraId="565D99E8">
            <w:pPr>
              <w:spacing w:before="260" w:line="219" w:lineRule="auto"/>
              <w:ind w:left="284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pacing w:val="-14"/>
                <w:sz w:val="21"/>
                <w:szCs w:val="21"/>
              </w:rPr>
              <w:t>说</w:t>
            </w: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14"/>
                <w:sz w:val="21"/>
                <w:szCs w:val="21"/>
              </w:rPr>
              <w:t>明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14"/>
                <w:sz w:val="21"/>
                <w:szCs w:val="21"/>
              </w:rPr>
              <w:t>和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14"/>
                <w:sz w:val="21"/>
                <w:szCs w:val="21"/>
              </w:rPr>
              <w:t>要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14"/>
                <w:sz w:val="21"/>
                <w:szCs w:val="21"/>
              </w:rPr>
              <w:t>求</w:t>
            </w:r>
          </w:p>
        </w:tc>
      </w:tr>
      <w:tr w14:paraId="783066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4" w:hRule="atLeast"/>
        </w:trPr>
        <w:tc>
          <w:tcPr>
            <w:tcW w:w="684" w:type="dxa"/>
            <w:vAlign w:val="top"/>
          </w:tcPr>
          <w:p w14:paraId="57AFE2C4">
            <w:pPr>
              <w:spacing w:before="69" w:line="184" w:lineRule="auto"/>
              <w:ind w:firstLine="210" w:firstLineChars="10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1</w:t>
            </w:r>
          </w:p>
        </w:tc>
        <w:tc>
          <w:tcPr>
            <w:tcW w:w="1549" w:type="dxa"/>
            <w:vAlign w:val="top"/>
          </w:tcPr>
          <w:p w14:paraId="58B7F6B4">
            <w:pPr>
              <w:spacing w:before="69" w:line="219" w:lineRule="auto"/>
              <w:ind w:firstLine="206" w:firstLineChars="10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采购预算</w:t>
            </w:r>
          </w:p>
        </w:tc>
        <w:tc>
          <w:tcPr>
            <w:tcW w:w="7047" w:type="dxa"/>
            <w:vAlign w:val="top"/>
          </w:tcPr>
          <w:p w14:paraId="008819BB">
            <w:pPr>
              <w:spacing w:before="92" w:line="233" w:lineRule="auto"/>
              <w:ind w:firstLine="174" w:firstLineChars="10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8"/>
                <w:sz w:val="21"/>
                <w:szCs w:val="21"/>
              </w:rPr>
              <w:t>人</w:t>
            </w:r>
            <w:r>
              <w:rPr>
                <w:rFonts w:ascii="宋体" w:hAnsi="宋体" w:eastAsia="宋体" w:cs="宋体"/>
                <w:spacing w:val="-1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8"/>
                <w:sz w:val="21"/>
                <w:szCs w:val="21"/>
              </w:rPr>
              <w:t>民</w:t>
            </w:r>
            <w:r>
              <w:rPr>
                <w:rFonts w:ascii="宋体" w:hAnsi="宋体" w:eastAsia="宋体" w:cs="宋体"/>
                <w:spacing w:val="-1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8"/>
                <w:sz w:val="21"/>
                <w:szCs w:val="21"/>
              </w:rPr>
              <w:t>币</w:t>
            </w:r>
            <w:r>
              <w:rPr>
                <w:rFonts w:hint="eastAsia" w:ascii="宋体" w:hAnsi="宋体" w:eastAsia="宋体" w:cs="宋体"/>
                <w:spacing w:val="99"/>
                <w:sz w:val="21"/>
                <w:szCs w:val="21"/>
                <w:lang w:val="en-US" w:eastAsia="zh-CN"/>
              </w:rPr>
              <w:t>33300.16</w:t>
            </w:r>
            <w:r>
              <w:rPr>
                <w:rFonts w:ascii="宋体" w:hAnsi="宋体" w:eastAsia="宋体" w:cs="宋体"/>
                <w:spacing w:val="-18"/>
                <w:position w:val="1"/>
                <w:sz w:val="21"/>
                <w:szCs w:val="21"/>
              </w:rPr>
              <w:t>元</w:t>
            </w:r>
          </w:p>
          <w:p w14:paraId="76D81E4C">
            <w:pPr>
              <w:spacing w:before="60" w:line="267" w:lineRule="auto"/>
              <w:ind w:left="62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</w:p>
        </w:tc>
      </w:tr>
      <w:tr w14:paraId="0769C9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684" w:type="dxa"/>
            <w:vAlign w:val="top"/>
          </w:tcPr>
          <w:p w14:paraId="5B9C70EF">
            <w:pPr>
              <w:spacing w:line="245" w:lineRule="auto"/>
              <w:rPr>
                <w:rFonts w:ascii="Arial"/>
                <w:sz w:val="21"/>
              </w:rPr>
            </w:pPr>
          </w:p>
          <w:p w14:paraId="454CD028">
            <w:pPr>
              <w:spacing w:before="68" w:line="183" w:lineRule="auto"/>
              <w:ind w:left="27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2</w:t>
            </w:r>
          </w:p>
        </w:tc>
        <w:tc>
          <w:tcPr>
            <w:tcW w:w="1549" w:type="dxa"/>
            <w:vAlign w:val="top"/>
          </w:tcPr>
          <w:p w14:paraId="1E87FD1B">
            <w:pPr>
              <w:spacing w:before="258" w:line="218" w:lineRule="auto"/>
              <w:ind w:left="3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最高限价</w:t>
            </w:r>
          </w:p>
        </w:tc>
        <w:tc>
          <w:tcPr>
            <w:tcW w:w="7047" w:type="dxa"/>
            <w:vAlign w:val="top"/>
          </w:tcPr>
          <w:p w14:paraId="3E7BFC9D">
            <w:pPr>
              <w:spacing w:before="92" w:line="219" w:lineRule="auto"/>
              <w:ind w:left="6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人民币</w:t>
            </w:r>
            <w:r>
              <w:rPr>
                <w:rFonts w:ascii="宋体" w:hAnsi="宋体" w:eastAsia="宋体" w:cs="宋体"/>
                <w:spacing w:val="-69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99"/>
                <w:sz w:val="21"/>
                <w:szCs w:val="21"/>
                <w:lang w:val="en-US" w:eastAsia="zh-CN"/>
              </w:rPr>
              <w:t xml:space="preserve">   33300.16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元</w:t>
            </w:r>
          </w:p>
          <w:p w14:paraId="48998C08">
            <w:pPr>
              <w:spacing w:before="77" w:line="218" w:lineRule="auto"/>
              <w:ind w:left="62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 w14:paraId="3DC965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3" w:hRule="atLeast"/>
        </w:trPr>
        <w:tc>
          <w:tcPr>
            <w:tcW w:w="684" w:type="dxa"/>
            <w:tcBorders>
              <w:bottom w:val="nil"/>
            </w:tcBorders>
            <w:vAlign w:val="top"/>
          </w:tcPr>
          <w:p w14:paraId="4D7C845D">
            <w:pPr>
              <w:spacing w:line="310" w:lineRule="auto"/>
              <w:rPr>
                <w:rFonts w:hint="eastAsia" w:ascii="Arial" w:eastAsia="宋体"/>
                <w:sz w:val="21"/>
                <w:lang w:eastAsia="zh-CN"/>
              </w:rPr>
            </w:pPr>
          </w:p>
          <w:p w14:paraId="5B9AAF97">
            <w:pPr>
              <w:spacing w:before="69" w:line="183" w:lineRule="auto"/>
              <w:ind w:firstLine="210" w:firstLineChars="10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3</w:t>
            </w:r>
          </w:p>
        </w:tc>
        <w:tc>
          <w:tcPr>
            <w:tcW w:w="1549" w:type="dxa"/>
            <w:tcBorders>
              <w:bottom w:val="nil"/>
            </w:tcBorders>
            <w:vAlign w:val="top"/>
          </w:tcPr>
          <w:p w14:paraId="6C5C91E2">
            <w:pPr>
              <w:spacing w:line="292" w:lineRule="auto"/>
              <w:rPr>
                <w:rFonts w:ascii="Arial"/>
                <w:sz w:val="21"/>
              </w:rPr>
            </w:pPr>
          </w:p>
          <w:p w14:paraId="71FFB27B">
            <w:pPr>
              <w:spacing w:before="69" w:line="220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项目性质</w:t>
            </w:r>
          </w:p>
        </w:tc>
        <w:tc>
          <w:tcPr>
            <w:tcW w:w="7047" w:type="dxa"/>
            <w:vAlign w:val="top"/>
          </w:tcPr>
          <w:p w14:paraId="7C24BF0F">
            <w:pPr>
              <w:spacing w:before="120" w:line="219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6"/>
                <w:sz w:val="21"/>
                <w:szCs w:val="21"/>
              </w:rPr>
              <w:t>O专门面向中小企业采购</w:t>
            </w:r>
          </w:p>
          <w:p w14:paraId="4A35932D">
            <w:pPr>
              <w:spacing w:before="62" w:line="219" w:lineRule="auto"/>
              <w:ind w:left="6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仅允许中小企业或小型、微型企业参与投标。</w:t>
            </w:r>
          </w:p>
        </w:tc>
      </w:tr>
      <w:tr w14:paraId="2ECAB2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9" w:hRule="atLeast"/>
        </w:trPr>
        <w:tc>
          <w:tcPr>
            <w:tcW w:w="684" w:type="dxa"/>
            <w:vAlign w:val="top"/>
          </w:tcPr>
          <w:p w14:paraId="2A4E4642">
            <w:pPr>
              <w:spacing w:line="291" w:lineRule="auto"/>
              <w:rPr>
                <w:rFonts w:ascii="Arial"/>
                <w:sz w:val="21"/>
              </w:rPr>
            </w:pPr>
          </w:p>
          <w:p w14:paraId="7E6B954D">
            <w:pPr>
              <w:spacing w:before="68" w:line="183" w:lineRule="auto"/>
              <w:ind w:firstLine="210" w:firstLineChars="10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4</w:t>
            </w:r>
          </w:p>
        </w:tc>
        <w:tc>
          <w:tcPr>
            <w:tcW w:w="1549" w:type="dxa"/>
            <w:vAlign w:val="top"/>
          </w:tcPr>
          <w:p w14:paraId="0AB28228">
            <w:pPr>
              <w:spacing w:line="324" w:lineRule="auto"/>
              <w:rPr>
                <w:rFonts w:ascii="Arial"/>
                <w:sz w:val="21"/>
              </w:rPr>
            </w:pPr>
          </w:p>
          <w:p w14:paraId="34600FF4">
            <w:pPr>
              <w:spacing w:before="68" w:line="251" w:lineRule="auto"/>
              <w:ind w:right="26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对供应商的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资格要求</w:t>
            </w:r>
          </w:p>
        </w:tc>
        <w:tc>
          <w:tcPr>
            <w:tcW w:w="7047" w:type="dxa"/>
            <w:vAlign w:val="top"/>
          </w:tcPr>
          <w:p w14:paraId="79D4B9C1">
            <w:pPr>
              <w:spacing w:before="163" w:line="184" w:lineRule="auto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pacing w:val="-10"/>
                <w:sz w:val="21"/>
                <w:szCs w:val="21"/>
              </w:rPr>
              <w:t>1、</w:t>
            </w:r>
            <w:r>
              <w:rPr>
                <w:rFonts w:hint="eastAsia" w:ascii="宋体" w:hAnsi="宋体" w:eastAsia="宋体" w:cs="宋体"/>
                <w:spacing w:val="-10"/>
                <w:sz w:val="21"/>
                <w:szCs w:val="21"/>
                <w:lang w:val="en-US" w:eastAsia="zh-CN"/>
              </w:rPr>
              <w:t>具有人力资源资质的合法企业</w:t>
            </w:r>
          </w:p>
          <w:p w14:paraId="1713BE2E">
            <w:pPr>
              <w:spacing w:before="131" w:line="183" w:lineRule="auto"/>
              <w:ind w:left="62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</w:p>
          <w:p w14:paraId="56A592CA">
            <w:pPr>
              <w:spacing w:before="10" w:line="274" w:lineRule="auto"/>
              <w:ind w:left="62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</w:p>
        </w:tc>
      </w:tr>
      <w:tr w14:paraId="2DF9A5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684" w:type="dxa"/>
            <w:tcBorders>
              <w:top w:val="nil"/>
            </w:tcBorders>
            <w:vAlign w:val="top"/>
          </w:tcPr>
          <w:p w14:paraId="3376AF62">
            <w:pPr>
              <w:rPr>
                <w:rFonts w:hint="eastAsia" w:eastAsia="宋体"/>
                <w:sz w:val="21"/>
                <w:lang w:val="en-US" w:eastAsia="zh-CN"/>
              </w:rPr>
            </w:pPr>
          </w:p>
          <w:p w14:paraId="2CB4572B">
            <w:pPr>
              <w:ind w:firstLine="210" w:firstLineChars="100"/>
              <w:rPr>
                <w:rFonts w:hint="eastAsia" w:ascii="Arial" w:eastAsia="宋体"/>
                <w:sz w:val="21"/>
                <w:lang w:val="en-US" w:eastAsia="zh-CN"/>
              </w:rPr>
            </w:pPr>
            <w:r>
              <w:rPr>
                <w:rFonts w:hint="eastAsia" w:eastAsia="宋体"/>
                <w:sz w:val="21"/>
                <w:lang w:val="en-US" w:eastAsia="zh-CN"/>
              </w:rPr>
              <w:t>5</w:t>
            </w:r>
          </w:p>
        </w:tc>
        <w:tc>
          <w:tcPr>
            <w:tcW w:w="1549" w:type="dxa"/>
            <w:tcBorders>
              <w:top w:val="nil"/>
            </w:tcBorders>
            <w:vAlign w:val="center"/>
          </w:tcPr>
          <w:p w14:paraId="59CDA74F">
            <w:pPr>
              <w:jc w:val="center"/>
              <w:rPr>
                <w:rFonts w:ascii="Arial"/>
                <w:sz w:val="21"/>
              </w:rPr>
            </w:pPr>
          </w:p>
          <w:p w14:paraId="7EFD557A">
            <w:pPr>
              <w:bidi w:val="0"/>
              <w:ind w:firstLine="214" w:firstLineChars="100"/>
              <w:jc w:val="both"/>
              <w:rPr>
                <w:rFonts w:ascii="宋体" w:hAnsi="宋体" w:eastAsia="宋体" w:cs="宋体"/>
                <w:spacing w:val="2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是否接受</w:t>
            </w:r>
          </w:p>
          <w:p w14:paraId="7A36D7D2">
            <w:pPr>
              <w:bidi w:val="0"/>
              <w:ind w:firstLine="206" w:firstLineChars="100"/>
              <w:jc w:val="both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联合体投标</w:t>
            </w:r>
          </w:p>
        </w:tc>
        <w:tc>
          <w:tcPr>
            <w:tcW w:w="7047" w:type="dxa"/>
            <w:vAlign w:val="top"/>
          </w:tcPr>
          <w:p w14:paraId="64A21B05">
            <w:pPr>
              <w:spacing w:before="116" w:line="221" w:lineRule="auto"/>
              <w:ind w:left="6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9"/>
                <w:sz w:val="21"/>
                <w:szCs w:val="21"/>
              </w:rPr>
              <w:t>〇</w:t>
            </w:r>
            <w:r>
              <w:rPr>
                <w:rFonts w:ascii="宋体" w:hAnsi="宋体" w:eastAsia="宋体" w:cs="宋体"/>
                <w:spacing w:val="-4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9"/>
                <w:sz w:val="21"/>
                <w:szCs w:val="21"/>
              </w:rPr>
              <w:t>不接受</w:t>
            </w:r>
          </w:p>
        </w:tc>
      </w:tr>
      <w:tr w14:paraId="56AC81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684" w:type="dxa"/>
            <w:tcBorders>
              <w:bottom w:val="nil"/>
            </w:tcBorders>
            <w:vAlign w:val="top"/>
          </w:tcPr>
          <w:p w14:paraId="2750DFF9">
            <w:pPr>
              <w:spacing w:line="255" w:lineRule="auto"/>
              <w:rPr>
                <w:rFonts w:ascii="Arial"/>
                <w:sz w:val="21"/>
              </w:rPr>
            </w:pPr>
          </w:p>
          <w:p w14:paraId="1C6060CB">
            <w:pPr>
              <w:spacing w:before="69" w:line="183" w:lineRule="auto"/>
              <w:ind w:firstLine="210" w:firstLineChars="10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6</w:t>
            </w:r>
          </w:p>
        </w:tc>
        <w:tc>
          <w:tcPr>
            <w:tcW w:w="1549" w:type="dxa"/>
            <w:tcBorders>
              <w:bottom w:val="nil"/>
            </w:tcBorders>
            <w:vAlign w:val="top"/>
          </w:tcPr>
          <w:p w14:paraId="003C2D00">
            <w:pPr>
              <w:spacing w:before="68" w:line="220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履约保证金</w:t>
            </w:r>
          </w:p>
        </w:tc>
        <w:tc>
          <w:tcPr>
            <w:tcW w:w="7047" w:type="dxa"/>
            <w:vAlign w:val="top"/>
          </w:tcPr>
          <w:p w14:paraId="024E9795">
            <w:pPr>
              <w:spacing w:before="64" w:line="250" w:lineRule="auto"/>
              <w:ind w:right="166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16"/>
                <w:sz w:val="21"/>
                <w:szCs w:val="21"/>
                <w:lang w:val="en-US" w:eastAsia="zh-CN"/>
              </w:rPr>
              <w:t>不收取任何履约保证金</w:t>
            </w:r>
          </w:p>
        </w:tc>
      </w:tr>
      <w:tr w14:paraId="724A3C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684" w:type="dxa"/>
            <w:vAlign w:val="top"/>
          </w:tcPr>
          <w:p w14:paraId="0F0524C6">
            <w:pPr>
              <w:spacing w:line="262" w:lineRule="auto"/>
              <w:rPr>
                <w:rFonts w:ascii="Arial"/>
                <w:sz w:val="21"/>
              </w:rPr>
            </w:pPr>
          </w:p>
          <w:p w14:paraId="79396335">
            <w:pPr>
              <w:spacing w:before="68" w:line="182" w:lineRule="auto"/>
              <w:ind w:left="27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7</w:t>
            </w:r>
          </w:p>
        </w:tc>
        <w:tc>
          <w:tcPr>
            <w:tcW w:w="1549" w:type="dxa"/>
            <w:vAlign w:val="top"/>
          </w:tcPr>
          <w:p w14:paraId="04E99AE3">
            <w:pPr>
              <w:spacing w:before="276" w:line="219" w:lineRule="auto"/>
              <w:ind w:left="53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集中答疑</w:t>
            </w:r>
          </w:p>
        </w:tc>
        <w:tc>
          <w:tcPr>
            <w:tcW w:w="7047" w:type="dxa"/>
            <w:vAlign w:val="top"/>
          </w:tcPr>
          <w:p w14:paraId="017892B0">
            <w:pPr>
              <w:spacing w:before="137" w:line="322" w:lineRule="exact"/>
              <w:ind w:left="62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pacing w:val="20"/>
                <w:position w:val="8"/>
                <w:sz w:val="21"/>
                <w:szCs w:val="21"/>
              </w:rPr>
              <w:t>〇组织，答疑地点为：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电子二路32号雁塔区科工局</w:t>
            </w:r>
          </w:p>
        </w:tc>
      </w:tr>
      <w:tr w14:paraId="1081FD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684" w:type="dxa"/>
            <w:vAlign w:val="top"/>
          </w:tcPr>
          <w:p w14:paraId="4F5EAA88">
            <w:pPr>
              <w:spacing w:before="68" w:line="182" w:lineRule="auto"/>
              <w:ind w:left="275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1549" w:type="dxa"/>
            <w:vAlign w:val="top"/>
          </w:tcPr>
          <w:p w14:paraId="23F4E637">
            <w:pPr>
              <w:spacing w:before="276" w:line="219" w:lineRule="auto"/>
              <w:ind w:left="531"/>
              <w:rPr>
                <w:rFonts w:ascii="宋体" w:hAnsi="宋体" w:eastAsia="宋体" w:cs="宋体"/>
                <w:spacing w:val="-2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合同类型</w:t>
            </w:r>
          </w:p>
        </w:tc>
        <w:tc>
          <w:tcPr>
            <w:tcW w:w="7047" w:type="dxa"/>
            <w:vAlign w:val="top"/>
          </w:tcPr>
          <w:p w14:paraId="1AA45179">
            <w:pPr>
              <w:spacing w:before="99" w:line="218" w:lineRule="auto"/>
              <w:ind w:left="73"/>
              <w:rPr>
                <w:rFonts w:ascii="宋体" w:hAnsi="宋体" w:eastAsia="宋体" w:cs="宋体"/>
                <w:spacing w:val="20"/>
                <w:position w:val="8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O固定总价</w:t>
            </w:r>
          </w:p>
        </w:tc>
      </w:tr>
      <w:tr w14:paraId="4CEF15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684" w:type="dxa"/>
            <w:vAlign w:val="top"/>
          </w:tcPr>
          <w:p w14:paraId="713FE9F3">
            <w:pPr>
              <w:spacing w:before="68" w:line="182" w:lineRule="auto"/>
              <w:ind w:left="275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9</w:t>
            </w:r>
          </w:p>
        </w:tc>
        <w:tc>
          <w:tcPr>
            <w:tcW w:w="1549" w:type="dxa"/>
            <w:vAlign w:val="top"/>
          </w:tcPr>
          <w:p w14:paraId="69AE5938">
            <w:pPr>
              <w:spacing w:before="276" w:line="219" w:lineRule="auto"/>
              <w:ind w:left="531"/>
              <w:rPr>
                <w:rFonts w:ascii="宋体" w:hAnsi="宋体" w:eastAsia="宋体" w:cs="宋体"/>
                <w:spacing w:val="-2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争议解决途径</w:t>
            </w:r>
          </w:p>
        </w:tc>
        <w:tc>
          <w:tcPr>
            <w:tcW w:w="7047" w:type="dxa"/>
            <w:vAlign w:val="top"/>
          </w:tcPr>
          <w:p w14:paraId="6A8978FD">
            <w:pPr>
              <w:spacing w:line="218" w:lineRule="auto"/>
              <w:ind w:left="7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O向西安仲裁委员会提请仲裁</w:t>
            </w:r>
          </w:p>
          <w:p w14:paraId="0FEC9550">
            <w:pPr>
              <w:spacing w:before="137" w:line="322" w:lineRule="exact"/>
              <w:ind w:left="62"/>
              <w:rPr>
                <w:rFonts w:ascii="宋体" w:hAnsi="宋体" w:eastAsia="宋体" w:cs="宋体"/>
                <w:spacing w:val="20"/>
                <w:position w:val="8"/>
                <w:sz w:val="21"/>
                <w:szCs w:val="21"/>
              </w:rPr>
            </w:pPr>
          </w:p>
        </w:tc>
      </w:tr>
      <w:tr w14:paraId="02EDA6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684" w:type="dxa"/>
            <w:vAlign w:val="top"/>
          </w:tcPr>
          <w:p w14:paraId="1CB12B72">
            <w:pPr>
              <w:spacing w:before="68" w:line="182" w:lineRule="auto"/>
              <w:ind w:left="275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1549" w:type="dxa"/>
            <w:vAlign w:val="top"/>
          </w:tcPr>
          <w:p w14:paraId="7FE4852B">
            <w:pPr>
              <w:spacing w:before="276" w:line="219" w:lineRule="auto"/>
              <w:ind w:left="531"/>
              <w:rPr>
                <w:rFonts w:ascii="宋体" w:hAnsi="宋体" w:eastAsia="宋体" w:cs="宋体"/>
                <w:spacing w:val="2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联系方式</w:t>
            </w:r>
          </w:p>
        </w:tc>
        <w:tc>
          <w:tcPr>
            <w:tcW w:w="7047" w:type="dxa"/>
            <w:vAlign w:val="top"/>
          </w:tcPr>
          <w:p w14:paraId="5D41B3DA">
            <w:pPr>
              <w:spacing w:before="128" w:line="322" w:lineRule="exact"/>
              <w:ind w:left="73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ascii="宋体" w:hAnsi="宋体" w:eastAsia="宋体" w:cs="宋体"/>
                <w:spacing w:val="20"/>
                <w:position w:val="5"/>
                <w:sz w:val="24"/>
                <w:szCs w:val="24"/>
              </w:rPr>
              <w:t>项目对接人：</w:t>
            </w:r>
            <w:r>
              <w:rPr>
                <w:rFonts w:hint="eastAsia" w:ascii="宋体" w:hAnsi="宋体" w:eastAsia="宋体" w:cs="宋体"/>
                <w:spacing w:val="20"/>
                <w:position w:val="5"/>
                <w:sz w:val="24"/>
                <w:szCs w:val="24"/>
                <w:lang w:val="en-US" w:eastAsia="zh-CN"/>
              </w:rPr>
              <w:t>李康</w:t>
            </w:r>
          </w:p>
          <w:p w14:paraId="3452DDAF">
            <w:pPr>
              <w:spacing w:line="221" w:lineRule="auto"/>
              <w:ind w:left="73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ascii="宋体" w:hAnsi="宋体" w:eastAsia="宋体" w:cs="宋体"/>
                <w:spacing w:val="24"/>
                <w:sz w:val="24"/>
                <w:szCs w:val="24"/>
              </w:rPr>
              <w:t>联系电话：</w:t>
            </w:r>
            <w:r>
              <w:rPr>
                <w:rFonts w:hint="eastAsia" w:ascii="宋体" w:hAnsi="宋体" w:eastAsia="宋体" w:cs="宋体"/>
                <w:spacing w:val="24"/>
                <w:sz w:val="24"/>
                <w:szCs w:val="24"/>
                <w:lang w:val="en-US" w:eastAsia="zh-CN"/>
              </w:rPr>
              <w:t>029-85422398</w:t>
            </w:r>
          </w:p>
          <w:p w14:paraId="5DF4DCC9">
            <w:pPr>
              <w:spacing w:before="137" w:line="322" w:lineRule="exact"/>
              <w:ind w:left="62"/>
              <w:rPr>
                <w:rFonts w:ascii="宋体" w:hAnsi="宋体" w:eastAsia="宋体" w:cs="宋体"/>
                <w:spacing w:val="20"/>
                <w:position w:val="8"/>
                <w:sz w:val="21"/>
                <w:szCs w:val="21"/>
              </w:rPr>
            </w:pPr>
          </w:p>
        </w:tc>
      </w:tr>
    </w:tbl>
    <w:p w14:paraId="28E8F36F">
      <w:pPr>
        <w:sectPr>
          <w:pgSz w:w="11820" w:h="16780"/>
          <w:pgMar w:top="1426" w:right="1335" w:bottom="400" w:left="1194" w:header="0" w:footer="0" w:gutter="0"/>
          <w:cols w:space="720" w:num="1"/>
        </w:sectPr>
      </w:pPr>
    </w:p>
    <w:p w14:paraId="14411489">
      <w:pPr>
        <w:spacing w:line="108" w:lineRule="exact"/>
      </w:pPr>
    </w:p>
    <w:p w14:paraId="4AA0C500">
      <w:pPr>
        <w:spacing w:line="271" w:lineRule="auto"/>
        <w:jc w:val="center"/>
        <w:rPr>
          <w:rFonts w:ascii="方正小标宋简体" w:hAnsi="方正小标宋简体" w:eastAsia="方正小标宋简体" w:cs="方正小标宋简体"/>
        </w:rPr>
      </w:pPr>
    </w:p>
    <w:p w14:paraId="037B0A9A">
      <w:pPr>
        <w:widowControl w:val="0"/>
        <w:kinsoku/>
        <w:autoSpaceDE/>
        <w:autoSpaceDN/>
        <w:adjustRightInd/>
        <w:snapToGrid/>
        <w:ind w:firstLine="640" w:firstLineChars="200"/>
        <w:jc w:val="center"/>
        <w:textAlignment w:val="auto"/>
        <w:rPr>
          <w:rFonts w:ascii="方正小标宋简体" w:hAnsi="方正小标宋简体" w:eastAsia="方正小标宋简体" w:cs="方正小标宋简体"/>
          <w:snapToGrid/>
          <w:kern w:val="2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napToGrid/>
          <w:kern w:val="2"/>
          <w:sz w:val="32"/>
          <w:szCs w:val="32"/>
        </w:rPr>
        <w:t>需 求 框 架 ( 服 务 类 )</w:t>
      </w:r>
    </w:p>
    <w:p w14:paraId="1CE2867F">
      <w:pPr>
        <w:widowControl w:val="0"/>
        <w:kinsoku/>
        <w:autoSpaceDE/>
        <w:autoSpaceDN/>
        <w:adjustRightInd/>
        <w:snapToGrid/>
        <w:jc w:val="both"/>
        <w:textAlignment w:val="auto"/>
        <w:rPr>
          <w:rFonts w:ascii="仿宋_GB2312" w:hAnsi="仿宋" w:eastAsia="仿宋_GB2312" w:cstheme="minorBidi"/>
          <w:snapToGrid/>
          <w:kern w:val="2"/>
          <w:sz w:val="32"/>
          <w:szCs w:val="32"/>
        </w:rPr>
      </w:pPr>
    </w:p>
    <w:p w14:paraId="0B8CC029">
      <w:pPr>
        <w:widowControl w:val="0"/>
        <w:kinsoku/>
        <w:autoSpaceDE/>
        <w:autoSpaceDN/>
        <w:adjustRightInd/>
        <w:snapToGrid/>
        <w:ind w:firstLine="643" w:firstLineChars="200"/>
        <w:jc w:val="both"/>
        <w:textAlignment w:val="auto"/>
        <w:rPr>
          <w:rFonts w:ascii="仿宋_GB2312" w:hAnsi="仿宋" w:eastAsia="仿宋_GB2312" w:cstheme="minorBidi"/>
          <w:b/>
          <w:bCs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theme="minorBidi"/>
          <w:b/>
          <w:bCs/>
          <w:snapToGrid/>
          <w:kern w:val="2"/>
          <w:sz w:val="32"/>
          <w:szCs w:val="32"/>
        </w:rPr>
        <w:t>一 、项目概况</w:t>
      </w:r>
    </w:p>
    <w:p w14:paraId="7E654AFF">
      <w:pPr>
        <w:widowControl w:val="0"/>
        <w:kinsoku/>
        <w:autoSpaceDE/>
        <w:autoSpaceDN/>
        <w:adjustRightInd/>
        <w:snapToGrid/>
        <w:ind w:firstLine="640" w:firstLineChars="200"/>
        <w:jc w:val="both"/>
        <w:textAlignment w:val="auto"/>
        <w:rPr>
          <w:rFonts w:ascii="仿宋_GB2312" w:hAnsi="仿宋" w:eastAsia="仿宋_GB2312" w:cstheme="minorBidi"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theme="minorBidi"/>
          <w:snapToGrid/>
          <w:kern w:val="2"/>
          <w:sz w:val="32"/>
          <w:szCs w:val="32"/>
        </w:rPr>
        <w:t>为了</w:t>
      </w:r>
      <w:r>
        <w:rPr>
          <w:rFonts w:hint="eastAsia" w:ascii="仿宋_GB2312" w:hAnsi="仿宋" w:eastAsia="仿宋_GB2312" w:cstheme="minorBidi"/>
          <w:snapToGrid/>
          <w:kern w:val="2"/>
          <w:sz w:val="32"/>
          <w:szCs w:val="32"/>
          <w:lang w:val="en-US" w:eastAsia="zh-CN"/>
        </w:rPr>
        <w:t>更好的完成科技和工业类指标，需要相关工作经验的工作人员充实工作力量</w:t>
      </w:r>
      <w:r>
        <w:rPr>
          <w:rFonts w:hint="eastAsia" w:ascii="仿宋_GB2312" w:hAnsi="仿宋" w:eastAsia="仿宋_GB2312" w:cstheme="minorBidi"/>
          <w:snapToGrid/>
          <w:kern w:val="2"/>
          <w:sz w:val="32"/>
          <w:szCs w:val="32"/>
        </w:rPr>
        <w:t>。</w:t>
      </w:r>
    </w:p>
    <w:p w14:paraId="69B2455B">
      <w:pPr>
        <w:widowControl w:val="0"/>
        <w:numPr>
          <w:ilvl w:val="0"/>
          <w:numId w:val="1"/>
        </w:numPr>
        <w:kinsoku/>
        <w:autoSpaceDE/>
        <w:autoSpaceDN/>
        <w:adjustRightInd/>
        <w:snapToGrid/>
        <w:ind w:firstLine="643" w:firstLineChars="200"/>
        <w:jc w:val="both"/>
        <w:textAlignment w:val="auto"/>
        <w:rPr>
          <w:rFonts w:hint="eastAsia" w:ascii="仿宋_GB2312" w:hAnsi="仿宋" w:eastAsia="仿宋_GB2312" w:cstheme="minorBidi"/>
          <w:b/>
          <w:bCs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theme="minorBidi"/>
          <w:b/>
          <w:bCs/>
          <w:snapToGrid/>
          <w:kern w:val="2"/>
          <w:sz w:val="32"/>
          <w:szCs w:val="32"/>
        </w:rPr>
        <w:t>服务内容(包括工作区域、工作内容等)</w:t>
      </w:r>
    </w:p>
    <w:p w14:paraId="3E186EB2">
      <w:pPr>
        <w:widowControl w:val="0"/>
        <w:numPr>
          <w:ilvl w:val="0"/>
          <w:numId w:val="0"/>
        </w:numPr>
        <w:kinsoku/>
        <w:autoSpaceDE/>
        <w:autoSpaceDN/>
        <w:adjustRightInd/>
        <w:snapToGrid/>
        <w:jc w:val="both"/>
        <w:textAlignment w:val="auto"/>
        <w:rPr>
          <w:rFonts w:hint="eastAsia" w:ascii="仿宋_GB2312" w:hAnsi="仿宋" w:eastAsia="仿宋_GB2312" w:cstheme="minorBidi"/>
          <w:b/>
          <w:bCs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theme="minorBidi"/>
          <w:b/>
          <w:bCs/>
          <w:snapToGrid/>
          <w:kern w:val="2"/>
          <w:sz w:val="32"/>
          <w:szCs w:val="32"/>
          <w:lang w:val="en-US" w:eastAsia="zh-CN"/>
        </w:rPr>
        <w:t xml:space="preserve">   单位各项业务工作行政辅助。</w:t>
      </w:r>
    </w:p>
    <w:p w14:paraId="34E62916">
      <w:pPr>
        <w:widowControl w:val="0"/>
        <w:kinsoku/>
        <w:autoSpaceDE/>
        <w:autoSpaceDN/>
        <w:adjustRightInd/>
        <w:snapToGrid/>
        <w:ind w:firstLine="643" w:firstLineChars="200"/>
        <w:jc w:val="both"/>
        <w:textAlignment w:val="auto"/>
        <w:rPr>
          <w:rFonts w:ascii="仿宋_GB2312" w:hAnsi="仿宋" w:eastAsia="仿宋_GB2312" w:cstheme="minorBidi"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theme="minorBidi"/>
          <w:b/>
          <w:bCs/>
          <w:snapToGrid/>
          <w:kern w:val="2"/>
          <w:sz w:val="32"/>
          <w:szCs w:val="32"/>
          <w:lang w:val="en-US" w:eastAsia="zh-CN"/>
        </w:rPr>
        <w:t>三</w:t>
      </w:r>
      <w:r>
        <w:rPr>
          <w:rFonts w:hint="eastAsia" w:ascii="仿宋_GB2312" w:hAnsi="仿宋" w:eastAsia="仿宋_GB2312" w:cstheme="minorBidi"/>
          <w:b/>
          <w:bCs/>
          <w:snapToGrid/>
          <w:kern w:val="2"/>
          <w:sz w:val="32"/>
          <w:szCs w:val="32"/>
        </w:rPr>
        <w:t>、服务要求(如对人员配置、专业设备、服务标准等)</w:t>
      </w:r>
    </w:p>
    <w:p w14:paraId="16D343C0">
      <w:pPr>
        <w:widowControl w:val="0"/>
        <w:kinsoku/>
        <w:autoSpaceDE/>
        <w:autoSpaceDN/>
        <w:adjustRightInd/>
        <w:snapToGrid/>
        <w:ind w:firstLine="640" w:firstLineChars="200"/>
        <w:jc w:val="both"/>
        <w:textAlignment w:val="auto"/>
        <w:rPr>
          <w:rFonts w:hint="default" w:ascii="仿宋_GB2312" w:hAnsi="仿宋" w:eastAsia="仿宋_GB2312" w:cstheme="minorBidi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napToGrid/>
          <w:kern w:val="2"/>
          <w:sz w:val="32"/>
          <w:szCs w:val="32"/>
          <w:lang w:val="en-US" w:eastAsia="zh-CN"/>
        </w:rPr>
        <w:t>工作人员责任心强，工作效率高，大学学历，具有从事相关工作的工作经验。</w:t>
      </w:r>
    </w:p>
    <w:p w14:paraId="1B57F674">
      <w:pPr>
        <w:widowControl w:val="0"/>
        <w:kinsoku/>
        <w:autoSpaceDE/>
        <w:autoSpaceDN/>
        <w:adjustRightInd/>
        <w:snapToGrid/>
        <w:ind w:firstLine="643" w:firstLineChars="200"/>
        <w:jc w:val="both"/>
        <w:textAlignment w:val="auto"/>
        <w:rPr>
          <w:rFonts w:ascii="仿宋_GB2312" w:hAnsi="仿宋" w:eastAsia="仿宋_GB2312" w:cstheme="minorBidi"/>
          <w:b/>
          <w:bCs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theme="minorBidi"/>
          <w:b/>
          <w:bCs/>
          <w:snapToGrid/>
          <w:kern w:val="2"/>
          <w:sz w:val="32"/>
          <w:szCs w:val="32"/>
          <w:lang w:val="en-US" w:eastAsia="zh-CN"/>
        </w:rPr>
        <w:t>四</w:t>
      </w:r>
      <w:r>
        <w:rPr>
          <w:rFonts w:hint="eastAsia" w:ascii="仿宋_GB2312" w:hAnsi="仿宋" w:eastAsia="仿宋_GB2312" w:cstheme="minorBidi"/>
          <w:b/>
          <w:bCs/>
          <w:snapToGrid/>
          <w:kern w:val="2"/>
          <w:sz w:val="32"/>
          <w:szCs w:val="32"/>
        </w:rPr>
        <w:t>、服务期限</w:t>
      </w:r>
    </w:p>
    <w:p w14:paraId="16175826">
      <w:pPr>
        <w:widowControl w:val="0"/>
        <w:kinsoku/>
        <w:autoSpaceDE/>
        <w:autoSpaceDN/>
        <w:adjustRightInd/>
        <w:snapToGrid/>
        <w:ind w:firstLine="640" w:firstLineChars="200"/>
        <w:jc w:val="both"/>
        <w:textAlignment w:val="auto"/>
        <w:rPr>
          <w:rFonts w:ascii="仿宋_GB2312" w:hAnsi="仿宋" w:eastAsia="仿宋_GB2312" w:cstheme="minorBidi"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theme="minorBidi"/>
          <w:snapToGrid/>
          <w:kern w:val="2"/>
          <w:sz w:val="32"/>
          <w:szCs w:val="32"/>
        </w:rPr>
        <w:t>本次</w:t>
      </w:r>
      <w:r>
        <w:rPr>
          <w:rFonts w:hint="eastAsia" w:ascii="仿宋_GB2312" w:hAnsi="仿宋" w:eastAsia="仿宋_GB2312" w:cstheme="minorBidi"/>
          <w:snapToGrid/>
          <w:kern w:val="2"/>
          <w:sz w:val="32"/>
          <w:szCs w:val="32"/>
          <w:lang w:val="en-US" w:eastAsia="zh-CN"/>
        </w:rPr>
        <w:t>劳务</w:t>
      </w:r>
      <w:r>
        <w:rPr>
          <w:rFonts w:hint="eastAsia" w:ascii="仿宋_GB2312" w:hAnsi="仿宋" w:eastAsia="仿宋_GB2312" w:cstheme="minorBidi"/>
          <w:snapToGrid/>
          <w:kern w:val="2"/>
          <w:sz w:val="32"/>
          <w:szCs w:val="32"/>
        </w:rPr>
        <w:t>服务实施周期为202</w:t>
      </w:r>
      <w:r>
        <w:rPr>
          <w:rFonts w:hint="eastAsia" w:ascii="仿宋_GB2312" w:hAnsi="仿宋" w:eastAsia="仿宋_GB2312" w:cstheme="minorBidi"/>
          <w:snapToGrid/>
          <w:kern w:val="2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 w:cstheme="minorBidi"/>
          <w:snapToGrid/>
          <w:kern w:val="2"/>
          <w:sz w:val="32"/>
          <w:szCs w:val="32"/>
        </w:rPr>
        <w:t>年</w:t>
      </w:r>
      <w:r>
        <w:rPr>
          <w:rFonts w:hint="eastAsia" w:ascii="仿宋_GB2312" w:hAnsi="仿宋" w:eastAsia="仿宋_GB2312" w:cstheme="minorBidi"/>
          <w:snapToGrid/>
          <w:kern w:val="2"/>
          <w:sz w:val="32"/>
          <w:szCs w:val="32"/>
          <w:lang w:val="en-US" w:eastAsia="zh-CN"/>
        </w:rPr>
        <w:t>3</w:t>
      </w:r>
      <w:r>
        <w:rPr>
          <w:rFonts w:hint="eastAsia" w:ascii="仿宋_GB2312" w:hAnsi="仿宋" w:eastAsia="仿宋_GB2312" w:cstheme="minorBidi"/>
          <w:snapToGrid/>
          <w:kern w:val="2"/>
          <w:sz w:val="32"/>
          <w:szCs w:val="32"/>
        </w:rPr>
        <w:t>月1日至202</w:t>
      </w:r>
      <w:r>
        <w:rPr>
          <w:rFonts w:ascii="仿宋_GB2312" w:hAnsi="仿宋" w:eastAsia="仿宋_GB2312" w:cstheme="minorBidi"/>
          <w:snapToGrid/>
          <w:kern w:val="2"/>
          <w:sz w:val="32"/>
          <w:szCs w:val="32"/>
        </w:rPr>
        <w:t>5</w:t>
      </w:r>
      <w:r>
        <w:rPr>
          <w:rFonts w:hint="eastAsia" w:ascii="仿宋_GB2312" w:hAnsi="仿宋" w:eastAsia="仿宋_GB2312" w:cstheme="minorBidi"/>
          <w:snapToGrid/>
          <w:kern w:val="2"/>
          <w:sz w:val="32"/>
          <w:szCs w:val="32"/>
        </w:rPr>
        <w:t>年</w:t>
      </w:r>
      <w:r>
        <w:rPr>
          <w:rFonts w:hint="eastAsia" w:ascii="仿宋_GB2312" w:hAnsi="仿宋" w:eastAsia="仿宋_GB2312" w:cstheme="minorBidi"/>
          <w:snapToGrid/>
          <w:kern w:val="2"/>
          <w:sz w:val="32"/>
          <w:szCs w:val="32"/>
          <w:lang w:val="en-US" w:eastAsia="zh-CN"/>
        </w:rPr>
        <w:t>3</w:t>
      </w:r>
      <w:bookmarkStart w:id="0" w:name="_GoBack"/>
      <w:bookmarkEnd w:id="0"/>
      <w:r>
        <w:rPr>
          <w:rFonts w:hint="eastAsia" w:ascii="仿宋_GB2312" w:hAnsi="仿宋" w:eastAsia="仿宋_GB2312" w:cstheme="minorBidi"/>
          <w:snapToGrid/>
          <w:kern w:val="2"/>
          <w:sz w:val="32"/>
          <w:szCs w:val="32"/>
        </w:rPr>
        <w:t>月</w:t>
      </w:r>
      <w:r>
        <w:rPr>
          <w:rFonts w:hint="eastAsia" w:ascii="仿宋_GB2312" w:hAnsi="仿宋" w:eastAsia="仿宋_GB2312" w:cstheme="minorBidi"/>
          <w:snapToGrid/>
          <w:kern w:val="2"/>
          <w:sz w:val="32"/>
          <w:szCs w:val="32"/>
          <w:lang w:val="en-US" w:eastAsia="zh-CN"/>
        </w:rPr>
        <w:t>31</w:t>
      </w:r>
      <w:r>
        <w:rPr>
          <w:rFonts w:hint="eastAsia" w:ascii="仿宋_GB2312" w:hAnsi="仿宋" w:eastAsia="仿宋_GB2312" w:cstheme="minorBidi"/>
          <w:snapToGrid/>
          <w:kern w:val="2"/>
          <w:sz w:val="32"/>
          <w:szCs w:val="32"/>
        </w:rPr>
        <w:t>日止。</w:t>
      </w:r>
    </w:p>
    <w:p w14:paraId="5ED8F244">
      <w:pPr>
        <w:widowControl w:val="0"/>
        <w:kinsoku/>
        <w:autoSpaceDE/>
        <w:autoSpaceDN/>
        <w:adjustRightInd/>
        <w:snapToGrid/>
        <w:ind w:firstLine="643" w:firstLineChars="200"/>
        <w:jc w:val="both"/>
        <w:textAlignment w:val="auto"/>
        <w:rPr>
          <w:rFonts w:ascii="仿宋_GB2312" w:hAnsi="仿宋" w:eastAsia="仿宋_GB2312" w:cstheme="minorBidi"/>
          <w:b/>
          <w:bCs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theme="minorBidi"/>
          <w:b/>
          <w:bCs/>
          <w:snapToGrid/>
          <w:kern w:val="2"/>
          <w:sz w:val="32"/>
          <w:szCs w:val="32"/>
        </w:rPr>
        <w:t>（二）款项结算</w:t>
      </w:r>
    </w:p>
    <w:p w14:paraId="2247BA90">
      <w:pPr>
        <w:widowControl w:val="0"/>
        <w:kinsoku/>
        <w:autoSpaceDE/>
        <w:autoSpaceDN/>
        <w:adjustRightInd/>
        <w:snapToGrid/>
        <w:ind w:firstLine="640" w:firstLineChars="200"/>
        <w:jc w:val="both"/>
        <w:textAlignment w:val="auto"/>
        <w:rPr>
          <w:rFonts w:ascii="仿宋_GB2312" w:hAnsi="仿宋" w:eastAsia="仿宋_GB2312" w:cstheme="minorBidi"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theme="minorBidi"/>
          <w:snapToGrid/>
          <w:kern w:val="2"/>
          <w:sz w:val="32"/>
          <w:szCs w:val="32"/>
        </w:rPr>
        <w:t>合同签章并付款后生效。</w:t>
      </w:r>
    </w:p>
    <w:p w14:paraId="00AABDB7">
      <w:pPr>
        <w:widowControl w:val="0"/>
        <w:kinsoku/>
        <w:autoSpaceDE/>
        <w:autoSpaceDN/>
        <w:adjustRightInd/>
        <w:snapToGrid/>
        <w:ind w:firstLine="643" w:firstLineChars="200"/>
        <w:jc w:val="both"/>
        <w:textAlignment w:val="auto"/>
        <w:rPr>
          <w:rFonts w:ascii="仿宋_GB2312" w:hAnsi="仿宋" w:eastAsia="仿宋_GB2312" w:cstheme="minorBidi"/>
          <w:b/>
          <w:bCs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theme="minorBidi"/>
          <w:b/>
          <w:bCs/>
          <w:snapToGrid/>
          <w:kern w:val="2"/>
          <w:sz w:val="32"/>
          <w:szCs w:val="32"/>
        </w:rPr>
        <w:t>（五）违约责任</w:t>
      </w:r>
    </w:p>
    <w:p w14:paraId="782C552F">
      <w:pPr>
        <w:widowControl w:val="0"/>
        <w:kinsoku/>
        <w:autoSpaceDE/>
        <w:autoSpaceDN/>
        <w:adjustRightInd/>
        <w:snapToGrid/>
        <w:ind w:firstLine="640" w:firstLineChars="200"/>
        <w:jc w:val="both"/>
        <w:textAlignment w:val="auto"/>
        <w:rPr>
          <w:rFonts w:hint="eastAsia" w:ascii="仿宋_GB2312" w:hAnsi="仿宋" w:eastAsia="仿宋_GB2312" w:cstheme="minorBidi"/>
          <w:snapToGrid/>
          <w:kern w:val="2"/>
          <w:sz w:val="32"/>
          <w:szCs w:val="32"/>
          <w:lang w:val="en-US" w:eastAsia="zh-CN"/>
        </w:rPr>
        <w:sectPr>
          <w:pgSz w:w="11820" w:h="16760"/>
          <w:pgMar w:top="2154" w:right="1417" w:bottom="1984" w:left="1587" w:header="0" w:footer="0" w:gutter="0"/>
          <w:cols w:space="720" w:num="1"/>
        </w:sectPr>
      </w:pPr>
      <w:r>
        <w:rPr>
          <w:rFonts w:hint="eastAsia" w:ascii="仿宋_GB2312" w:hAnsi="仿宋" w:eastAsia="仿宋_GB2312" w:cstheme="minorBidi"/>
          <w:snapToGrid/>
          <w:kern w:val="2"/>
          <w:sz w:val="32"/>
          <w:szCs w:val="32"/>
        </w:rPr>
        <w:t>因本合同或执行本合同书产生的任何争议，应当由甲乙双方协商解决。如不能协商解决，诉诸于法</w:t>
      </w:r>
      <w:r>
        <w:rPr>
          <w:rFonts w:hint="eastAsia" w:ascii="仿宋_GB2312" w:hAnsi="仿宋" w:eastAsia="仿宋_GB2312" w:cstheme="minorBidi"/>
          <w:snapToGrid/>
          <w:kern w:val="2"/>
          <w:sz w:val="32"/>
          <w:szCs w:val="32"/>
          <w:lang w:val="en-US" w:eastAsia="zh-CN"/>
        </w:rPr>
        <w:t>律</w:t>
      </w:r>
    </w:p>
    <w:p w14:paraId="6E5EFFC6">
      <w:pPr>
        <w:spacing w:line="222" w:lineRule="auto"/>
        <w:rPr>
          <w:rFonts w:ascii="仿宋" w:hAnsi="仿宋" w:eastAsia="仿宋" w:cs="仿宋"/>
          <w:sz w:val="28"/>
          <w:szCs w:val="28"/>
        </w:rPr>
      </w:pPr>
    </w:p>
    <w:sectPr>
      <w:pgSz w:w="11820" w:h="16780"/>
      <w:pgMar w:top="1426" w:right="1694" w:bottom="400" w:left="1569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altName w:val="Wingdings 2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9EBDBB"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CAB400C"/>
    <w:multiLevelType w:val="singleLevel"/>
    <w:tmpl w:val="3CAB400C"/>
    <w:lvl w:ilvl="0" w:tentative="0">
      <w:start w:val="2"/>
      <w:numFmt w:val="chineseCounting"/>
      <w:suff w:val="space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MTFhNDk1OWFhZGZkOTJmODlkNjlkYzIxZWNiY2Y5ZTIifQ=="/>
  </w:docVars>
  <w:rsids>
    <w:rsidRoot w:val="00000000"/>
    <w:rsid w:val="0B3D038D"/>
    <w:rsid w:val="0DCF3380"/>
    <w:rsid w:val="34964816"/>
    <w:rsid w:val="3DE134A4"/>
    <w:rsid w:val="64C86DC6"/>
    <w:rsid w:val="69C75614"/>
    <w:rsid w:val="6F0B795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167</Words>
  <Characters>178</Characters>
  <TotalTime>5</TotalTime>
  <ScaleCrop>false</ScaleCrop>
  <LinksUpToDate>false</LinksUpToDate>
  <CharactersWithSpaces>191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2023-09-19T09:01:00Z</dcterms:created>
  <dc:creator>Kingsoft-PDF</dc:creator>
  <cp:lastModifiedBy>胡同里的猫</cp:lastModifiedBy>
  <dcterms:modified xsi:type="dcterms:W3CDTF">2025-04-14T01:20:11Z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wqlLaW5nc29mdCBQREYgdG8gV1BTIDg1</vt:lpwstr>
  </property>
  <property fmtid="{D5CDD505-2E9C-101B-9397-08002B2CF9AE}" pid="3" name="Created">
    <vt:filetime>2023-09-19T09:01:39Z</vt:filetime>
  </property>
  <property fmtid="{D5CDD505-2E9C-101B-9397-08002B2CF9AE}" pid="4" name="UsrData">
    <vt:lpwstr>6508f2ea55aedd001faac732wl</vt:lpwstr>
  </property>
  <property fmtid="{D5CDD505-2E9C-101B-9397-08002B2CF9AE}" pid="5" name="KSOProductBuildVer">
    <vt:lpwstr>2052-12.1.0.20784</vt:lpwstr>
  </property>
  <property fmtid="{D5CDD505-2E9C-101B-9397-08002B2CF9AE}" pid="6" name="ICV">
    <vt:lpwstr>111D420B501C4B8E84FC94976CF5DB56_12</vt:lpwstr>
  </property>
  <property fmtid="{D5CDD505-2E9C-101B-9397-08002B2CF9AE}" pid="7" name="KSOTemplateDocerSaveRecord">
    <vt:lpwstr>eyJoZGlkIjoiMTFhNDk1OWFhZGZkOTJmODlkNjlkYzIxZWNiY2Y5ZTIiLCJ1c2VySWQiOiIzOTgxNDE2OTIifQ==</vt:lpwstr>
  </property>
</Properties>
</file>