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D42887" w14:textId="4041A44A" w:rsidR="008171C5" w:rsidRDefault="00174CF9" w:rsidP="00A66958">
      <w:pPr>
        <w:pStyle w:val="a4"/>
        <w:jc w:val="center"/>
        <w:rPr>
          <w:rFonts w:ascii="方正小标宋简体" w:eastAsia="方正小标宋简体" w:hAnsi="宋体"/>
          <w:sz w:val="44"/>
          <w:szCs w:val="44"/>
        </w:rPr>
      </w:pPr>
      <w:r>
        <w:rPr>
          <w:rFonts w:ascii="方正小标宋简体" w:eastAsia="方正小标宋简体" w:hAnsi="宋体" w:hint="eastAsia"/>
          <w:sz w:val="44"/>
          <w:szCs w:val="44"/>
        </w:rPr>
        <w:t>审计业务</w:t>
      </w:r>
      <w:r w:rsidR="00A66958" w:rsidRPr="00A66958">
        <w:rPr>
          <w:rFonts w:ascii="方正小标宋简体" w:eastAsia="方正小标宋简体" w:hAnsi="宋体" w:hint="eastAsia"/>
          <w:sz w:val="44"/>
          <w:szCs w:val="44"/>
        </w:rPr>
        <w:t>服务</w:t>
      </w:r>
      <w:r>
        <w:rPr>
          <w:rFonts w:ascii="方正小标宋简体" w:eastAsia="方正小标宋简体" w:hAnsi="宋体"/>
          <w:sz w:val="44"/>
          <w:szCs w:val="44"/>
        </w:rPr>
        <w:t>协议</w:t>
      </w:r>
      <w:r>
        <w:rPr>
          <w:rFonts w:ascii="方正小标宋简体" w:eastAsia="方正小标宋简体" w:hAnsi="宋体" w:hint="eastAsia"/>
          <w:sz w:val="44"/>
          <w:szCs w:val="44"/>
        </w:rPr>
        <w:t>书</w:t>
      </w:r>
    </w:p>
    <w:p w14:paraId="6B23A379" w14:textId="77777777" w:rsidR="008171C5" w:rsidRDefault="008171C5">
      <w:pPr>
        <w:autoSpaceDE w:val="0"/>
        <w:autoSpaceDN w:val="0"/>
        <w:adjustRightInd w:val="0"/>
        <w:spacing w:line="520" w:lineRule="exact"/>
        <w:jc w:val="left"/>
        <w:rPr>
          <w:rFonts w:ascii="仿宋_GB2312" w:eastAsia="仿宋_GB2312" w:hAnsi="宋体"/>
          <w:kern w:val="0"/>
          <w:sz w:val="32"/>
          <w:szCs w:val="32"/>
        </w:rPr>
      </w:pPr>
    </w:p>
    <w:p w14:paraId="51435064" w14:textId="77777777" w:rsidR="008171C5" w:rsidRDefault="00174CF9" w:rsidP="0030505B">
      <w:pPr>
        <w:autoSpaceDE w:val="0"/>
        <w:autoSpaceDN w:val="0"/>
        <w:adjustRightInd w:val="0"/>
        <w:spacing w:line="600" w:lineRule="exact"/>
        <w:jc w:val="left"/>
        <w:rPr>
          <w:rFonts w:ascii="仿宋_GB2312" w:eastAsia="仿宋_GB2312" w:hAnsi="仿宋"/>
          <w:kern w:val="0"/>
          <w:sz w:val="32"/>
          <w:szCs w:val="32"/>
        </w:rPr>
      </w:pPr>
      <w:r>
        <w:rPr>
          <w:rFonts w:ascii="仿宋_GB2312" w:eastAsia="仿宋_GB2312" w:hAnsi="仿宋" w:hint="eastAsia"/>
          <w:kern w:val="0"/>
          <w:sz w:val="32"/>
          <w:szCs w:val="32"/>
        </w:rPr>
        <w:t>甲方： 西安市审计局</w:t>
      </w:r>
    </w:p>
    <w:p w14:paraId="1E6FFADA" w14:textId="0C2D6500" w:rsidR="008171C5" w:rsidRDefault="00174CF9" w:rsidP="0030505B">
      <w:pPr>
        <w:autoSpaceDE w:val="0"/>
        <w:autoSpaceDN w:val="0"/>
        <w:adjustRightInd w:val="0"/>
        <w:spacing w:line="600" w:lineRule="exact"/>
        <w:jc w:val="left"/>
        <w:rPr>
          <w:rFonts w:ascii="仿宋" w:eastAsia="仿宋" w:hAnsi="仿宋"/>
          <w:kern w:val="0"/>
          <w:sz w:val="32"/>
          <w:szCs w:val="32"/>
        </w:rPr>
      </w:pPr>
      <w:r>
        <w:rPr>
          <w:rFonts w:ascii="仿宋_GB2312" w:eastAsia="仿宋_GB2312" w:hAnsi="仿宋" w:hint="eastAsia"/>
          <w:kern w:val="0"/>
          <w:sz w:val="32"/>
          <w:szCs w:val="32"/>
        </w:rPr>
        <w:t>乙方：</w:t>
      </w:r>
      <w:r w:rsidR="00A66958">
        <w:rPr>
          <w:rFonts w:ascii="仿宋_GB2312" w:eastAsia="仿宋_GB2312" w:hAnsi="仿宋" w:hint="eastAsia"/>
          <w:kern w:val="0"/>
          <w:sz w:val="32"/>
          <w:szCs w:val="32"/>
        </w:rPr>
        <w:t xml:space="preserve"> </w:t>
      </w:r>
      <w:r w:rsidR="00A66958" w:rsidRPr="00AD54B1">
        <w:rPr>
          <w:rFonts w:ascii="仿宋_GB2312" w:eastAsia="仿宋_GB2312" w:hint="eastAsia"/>
          <w:sz w:val="32"/>
          <w:szCs w:val="32"/>
        </w:rPr>
        <w:t>陕西</w:t>
      </w:r>
      <w:r w:rsidR="00A66958">
        <w:rPr>
          <w:rFonts w:ascii="仿宋_GB2312" w:eastAsia="仿宋_GB2312" w:hint="eastAsia"/>
          <w:sz w:val="32"/>
          <w:szCs w:val="32"/>
        </w:rPr>
        <w:t>朴蓝</w:t>
      </w:r>
      <w:r w:rsidR="00A66958" w:rsidRPr="00AD54B1">
        <w:rPr>
          <w:rFonts w:ascii="仿宋_GB2312" w:eastAsia="仿宋_GB2312" w:hint="eastAsia"/>
          <w:sz w:val="32"/>
          <w:szCs w:val="32"/>
        </w:rPr>
        <w:t>会计师事务所</w:t>
      </w:r>
      <w:r>
        <w:rPr>
          <w:rFonts w:ascii="仿宋" w:eastAsia="仿宋" w:hAnsi="仿宋" w:hint="eastAsia"/>
          <w:kern w:val="0"/>
          <w:sz w:val="32"/>
          <w:szCs w:val="32"/>
        </w:rPr>
        <w:t xml:space="preserve"> </w:t>
      </w:r>
    </w:p>
    <w:p w14:paraId="48F72D99" w14:textId="0ECEC995" w:rsidR="008171C5" w:rsidRPr="00A966F1" w:rsidRDefault="00174CF9" w:rsidP="0030505B">
      <w:pPr>
        <w:autoSpaceDE w:val="0"/>
        <w:autoSpaceDN w:val="0"/>
        <w:adjustRightInd w:val="0"/>
        <w:spacing w:line="600" w:lineRule="exact"/>
        <w:ind w:firstLineChars="200" w:firstLine="640"/>
        <w:rPr>
          <w:rFonts w:ascii="仿宋_GB2312" w:eastAsia="仿宋_GB2312" w:hAnsi="仿宋"/>
          <w:kern w:val="0"/>
          <w:sz w:val="32"/>
          <w:szCs w:val="32"/>
          <w:u w:val="single"/>
        </w:rPr>
      </w:pPr>
      <w:proofErr w:type="gramStart"/>
      <w:r>
        <w:rPr>
          <w:rFonts w:ascii="仿宋_GB2312" w:eastAsia="仿宋_GB2312" w:hAnsi="仿宋" w:hint="eastAsia"/>
          <w:kern w:val="0"/>
          <w:sz w:val="32"/>
          <w:szCs w:val="32"/>
        </w:rPr>
        <w:t>兹由甲方</w:t>
      </w:r>
      <w:proofErr w:type="gramEnd"/>
      <w:r>
        <w:rPr>
          <w:rFonts w:ascii="仿宋_GB2312" w:eastAsia="仿宋_GB2312" w:hAnsi="仿宋" w:hint="eastAsia"/>
          <w:kern w:val="0"/>
          <w:sz w:val="32"/>
          <w:szCs w:val="32"/>
        </w:rPr>
        <w:t>委托</w:t>
      </w:r>
      <w:proofErr w:type="gramStart"/>
      <w:r>
        <w:rPr>
          <w:rFonts w:ascii="仿宋_GB2312" w:eastAsia="仿宋_GB2312" w:hAnsi="仿宋" w:hint="eastAsia"/>
          <w:kern w:val="0"/>
          <w:sz w:val="32"/>
          <w:szCs w:val="32"/>
        </w:rPr>
        <w:t>乙方</w:t>
      </w:r>
      <w:r w:rsidR="00B15005" w:rsidRPr="00B15005">
        <w:rPr>
          <w:rFonts w:ascii="仿宋_GB2312" w:eastAsia="仿宋_GB2312" w:hAnsi="仿宋" w:hint="eastAsia"/>
          <w:kern w:val="0"/>
          <w:sz w:val="32"/>
          <w:szCs w:val="32"/>
          <w:u w:val="single"/>
        </w:rPr>
        <w:t>派</w:t>
      </w:r>
      <w:proofErr w:type="gramEnd"/>
      <w:r w:rsidR="00B15005" w:rsidRPr="00B15005">
        <w:rPr>
          <w:rFonts w:ascii="仿宋_GB2312" w:eastAsia="仿宋_GB2312" w:hAnsi="仿宋" w:hint="eastAsia"/>
          <w:kern w:val="0"/>
          <w:sz w:val="32"/>
          <w:szCs w:val="32"/>
          <w:u w:val="single"/>
        </w:rPr>
        <w:t>6名计算机专业数据分析人员、4名医疗和财务专业人员参与</w:t>
      </w:r>
      <w:r w:rsidR="00A66958" w:rsidRPr="00A66958">
        <w:rPr>
          <w:rFonts w:ascii="仿宋_GB2312" w:eastAsia="仿宋_GB2312" w:hAnsi="仿宋" w:hint="eastAsia"/>
          <w:kern w:val="0"/>
          <w:sz w:val="32"/>
          <w:szCs w:val="32"/>
          <w:u w:val="single"/>
        </w:rPr>
        <w:t>市级公立医院医疗政策落实和药品医疗器械采购使用情况专项审计调查</w:t>
      </w:r>
      <w:r>
        <w:rPr>
          <w:rFonts w:ascii="仿宋_GB2312" w:eastAsia="仿宋_GB2312" w:hAnsi="仿宋" w:hint="eastAsia"/>
          <w:kern w:val="0"/>
          <w:sz w:val="32"/>
          <w:szCs w:val="32"/>
        </w:rPr>
        <w:t>，经双方协商，达成以下内容：</w:t>
      </w:r>
    </w:p>
    <w:p w14:paraId="4D9D2D75" w14:textId="77777777" w:rsidR="008171C5" w:rsidRDefault="00174CF9" w:rsidP="0030505B">
      <w:pPr>
        <w:autoSpaceDE w:val="0"/>
        <w:autoSpaceDN w:val="0"/>
        <w:adjustRightInd w:val="0"/>
        <w:spacing w:line="600" w:lineRule="exact"/>
        <w:ind w:firstLineChars="200" w:firstLine="640"/>
        <w:rPr>
          <w:rFonts w:ascii="黑体" w:eastAsia="黑体" w:hAnsi="黑体"/>
          <w:kern w:val="0"/>
          <w:sz w:val="32"/>
          <w:szCs w:val="32"/>
        </w:rPr>
      </w:pPr>
      <w:r>
        <w:rPr>
          <w:rFonts w:ascii="黑体" w:eastAsia="黑体" w:hAnsi="黑体" w:hint="eastAsia"/>
          <w:kern w:val="0"/>
          <w:sz w:val="32"/>
          <w:szCs w:val="32"/>
        </w:rPr>
        <w:t>一、业务范围</w:t>
      </w:r>
    </w:p>
    <w:p w14:paraId="21E5CA68" w14:textId="37844B67" w:rsidR="008171C5" w:rsidRDefault="00174CF9" w:rsidP="0030505B">
      <w:pPr>
        <w:autoSpaceDE w:val="0"/>
        <w:autoSpaceDN w:val="0"/>
        <w:adjustRightInd w:val="0"/>
        <w:spacing w:line="60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乙方接受甲方委托，</w:t>
      </w:r>
      <w:r w:rsidR="00A66958" w:rsidRPr="00B15005">
        <w:rPr>
          <w:rFonts w:ascii="仿宋_GB2312" w:eastAsia="仿宋_GB2312" w:hAnsi="仿宋" w:hint="eastAsia"/>
          <w:kern w:val="0"/>
          <w:sz w:val="32"/>
          <w:szCs w:val="32"/>
          <w:u w:val="single"/>
        </w:rPr>
        <w:t>派6名计算机专业数据分析人员、4名医疗和财务专业人员参与</w:t>
      </w:r>
      <w:r w:rsidR="00A66958" w:rsidRPr="00A66958">
        <w:rPr>
          <w:rFonts w:ascii="仿宋_GB2312" w:eastAsia="仿宋_GB2312" w:hAnsi="仿宋" w:hint="eastAsia"/>
          <w:kern w:val="0"/>
          <w:sz w:val="32"/>
          <w:szCs w:val="32"/>
          <w:u w:val="single"/>
        </w:rPr>
        <w:t>市级公立医院医疗政策落实和药品医疗器械采购使用情况专项审计调查</w:t>
      </w:r>
      <w:r>
        <w:rPr>
          <w:rFonts w:ascii="仿宋_GB2312" w:eastAsia="仿宋_GB2312" w:hAnsi="仿宋" w:hint="eastAsia"/>
          <w:kern w:val="0"/>
          <w:sz w:val="32"/>
          <w:szCs w:val="32"/>
        </w:rPr>
        <w:t>，</w:t>
      </w:r>
      <w:r w:rsidR="00A966F1">
        <w:rPr>
          <w:rFonts w:ascii="仿宋_GB2312" w:eastAsia="仿宋_GB2312" w:hAnsi="仿宋" w:hint="eastAsia"/>
          <w:kern w:val="0"/>
          <w:sz w:val="32"/>
          <w:szCs w:val="32"/>
        </w:rPr>
        <w:t>对相关进行数据分析，</w:t>
      </w:r>
      <w:r>
        <w:rPr>
          <w:rFonts w:ascii="仿宋_GB2312" w:eastAsia="仿宋_GB2312" w:hAnsi="仿宋" w:hint="eastAsia"/>
          <w:kern w:val="0"/>
          <w:sz w:val="32"/>
          <w:szCs w:val="32"/>
        </w:rPr>
        <w:t>取得相关审计证据，</w:t>
      </w:r>
      <w:r w:rsidR="00B15005">
        <w:rPr>
          <w:rFonts w:ascii="仿宋_GB2312" w:eastAsia="仿宋_GB2312" w:hAnsi="仿宋" w:hint="eastAsia"/>
          <w:kern w:val="0"/>
          <w:sz w:val="32"/>
          <w:szCs w:val="32"/>
        </w:rPr>
        <w:t>配合</w:t>
      </w:r>
      <w:r>
        <w:rPr>
          <w:rFonts w:ascii="仿宋_GB2312" w:eastAsia="仿宋_GB2312" w:hAnsi="仿宋" w:hint="eastAsia"/>
          <w:kern w:val="0"/>
          <w:sz w:val="32"/>
          <w:szCs w:val="32"/>
        </w:rPr>
        <w:t>编制审计工作底稿,出具</w:t>
      </w:r>
      <w:r w:rsidR="00C865E9">
        <w:rPr>
          <w:rFonts w:ascii="仿宋_GB2312" w:eastAsia="仿宋_GB2312" w:hAnsi="仿宋" w:hint="eastAsia"/>
          <w:kern w:val="0"/>
          <w:sz w:val="32"/>
          <w:szCs w:val="32"/>
        </w:rPr>
        <w:t>书面</w:t>
      </w:r>
      <w:r>
        <w:rPr>
          <w:rFonts w:ascii="仿宋_GB2312" w:eastAsia="仿宋_GB2312" w:hAnsi="仿宋" w:hint="eastAsia"/>
          <w:kern w:val="0"/>
          <w:sz w:val="32"/>
          <w:szCs w:val="32"/>
        </w:rPr>
        <w:t>核查结果。</w:t>
      </w:r>
    </w:p>
    <w:p w14:paraId="0792B6A6" w14:textId="77777777" w:rsidR="008171C5" w:rsidRDefault="00174CF9" w:rsidP="0030505B">
      <w:pPr>
        <w:autoSpaceDE w:val="0"/>
        <w:autoSpaceDN w:val="0"/>
        <w:adjustRightInd w:val="0"/>
        <w:spacing w:line="600" w:lineRule="exact"/>
        <w:ind w:firstLineChars="200" w:firstLine="640"/>
        <w:rPr>
          <w:rFonts w:ascii="黑体" w:eastAsia="黑体" w:hAnsi="黑体"/>
          <w:kern w:val="0"/>
          <w:sz w:val="32"/>
          <w:szCs w:val="32"/>
        </w:rPr>
      </w:pPr>
      <w:r>
        <w:rPr>
          <w:rFonts w:ascii="黑体" w:eastAsia="黑体" w:hAnsi="黑体" w:hint="eastAsia"/>
          <w:kern w:val="0"/>
          <w:sz w:val="32"/>
          <w:szCs w:val="32"/>
        </w:rPr>
        <w:t>二、甲方权利义务</w:t>
      </w:r>
    </w:p>
    <w:p w14:paraId="4B7915C1" w14:textId="77777777" w:rsidR="00B15005" w:rsidRDefault="00B15005" w:rsidP="0030505B">
      <w:pPr>
        <w:autoSpaceDE w:val="0"/>
        <w:autoSpaceDN w:val="0"/>
        <w:adjustRightInd w:val="0"/>
        <w:spacing w:line="600" w:lineRule="exact"/>
        <w:ind w:firstLineChars="200" w:firstLine="640"/>
        <w:rPr>
          <w:rFonts w:ascii="仿宋_GB2312" w:eastAsia="仿宋_GB2312" w:hAnsi="宋体"/>
          <w:kern w:val="0"/>
          <w:sz w:val="32"/>
          <w:szCs w:val="32"/>
        </w:rPr>
      </w:pPr>
      <w:r>
        <w:rPr>
          <w:rFonts w:ascii="仿宋_GB2312" w:eastAsia="仿宋_GB2312" w:hAnsi="仿宋" w:hint="eastAsia"/>
          <w:kern w:val="0"/>
          <w:sz w:val="32"/>
          <w:szCs w:val="32"/>
        </w:rPr>
        <w:t xml:space="preserve">（一）协调相关单位及时提供乙方执行审计业务所需的财务会计资料及其他相关资料，督促相关单位对提供资料的真实性、完整性和合法性进行承诺。 </w:t>
      </w:r>
    </w:p>
    <w:p w14:paraId="7F445EA2" w14:textId="77777777" w:rsidR="00B15005" w:rsidRDefault="00B15005" w:rsidP="0030505B">
      <w:pPr>
        <w:autoSpaceDE w:val="0"/>
        <w:autoSpaceDN w:val="0"/>
        <w:adjustRightInd w:val="0"/>
        <w:spacing w:line="60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（二）协调各单位确保乙方不受限制地接触任何与审计有关的记录、文件和所需的其他信息。</w:t>
      </w:r>
    </w:p>
    <w:p w14:paraId="7CEF5EAA" w14:textId="77777777" w:rsidR="00B15005" w:rsidRDefault="00B15005" w:rsidP="0030505B">
      <w:pPr>
        <w:autoSpaceDE w:val="0"/>
        <w:autoSpaceDN w:val="0"/>
        <w:adjustRightInd w:val="0"/>
        <w:spacing w:line="60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（三）为乙方派出的工作人员提供必要的工作条件和协助。</w:t>
      </w:r>
    </w:p>
    <w:p w14:paraId="060F9CAB" w14:textId="77777777" w:rsidR="00B15005" w:rsidRDefault="00B15005" w:rsidP="0030505B">
      <w:pPr>
        <w:autoSpaceDE w:val="0"/>
        <w:autoSpaceDN w:val="0"/>
        <w:adjustRightInd w:val="0"/>
        <w:spacing w:line="60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（四）按约定条件足额向乙方支付审计费用。</w:t>
      </w:r>
    </w:p>
    <w:p w14:paraId="1FF9F7CE" w14:textId="77777777" w:rsidR="00B15005" w:rsidRDefault="00B15005" w:rsidP="0030505B">
      <w:pPr>
        <w:autoSpaceDE w:val="0"/>
        <w:autoSpaceDN w:val="0"/>
        <w:adjustRightInd w:val="0"/>
        <w:spacing w:line="60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lastRenderedPageBreak/>
        <w:t>（五）乙方与甲方、被审计单位有利害关系的，甲方有权要求其回避。</w:t>
      </w:r>
    </w:p>
    <w:p w14:paraId="39E77952" w14:textId="77777777" w:rsidR="008171C5" w:rsidRDefault="00174CF9" w:rsidP="0030505B">
      <w:pPr>
        <w:autoSpaceDE w:val="0"/>
        <w:autoSpaceDN w:val="0"/>
        <w:adjustRightInd w:val="0"/>
        <w:spacing w:line="60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三、乙方权利义务</w:t>
      </w:r>
    </w:p>
    <w:p w14:paraId="776140AB" w14:textId="77777777" w:rsidR="00B15005" w:rsidRDefault="00B15005" w:rsidP="0030505B">
      <w:pPr>
        <w:autoSpaceDE w:val="0"/>
        <w:autoSpaceDN w:val="0"/>
        <w:adjustRightInd w:val="0"/>
        <w:spacing w:line="60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（一）严格按照有关法律、法规的规定执行业务。</w:t>
      </w:r>
    </w:p>
    <w:p w14:paraId="68FAE903" w14:textId="77777777" w:rsidR="00B15005" w:rsidRDefault="00B15005" w:rsidP="0030505B">
      <w:pPr>
        <w:autoSpaceDE w:val="0"/>
        <w:autoSpaceDN w:val="0"/>
        <w:adjustRightInd w:val="0"/>
        <w:spacing w:line="60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（二）遵守甲方廉政、保密及审计纪律要求，对执行业务过程中知悉的信息予以保密。</w:t>
      </w:r>
    </w:p>
    <w:p w14:paraId="7CCA12E5" w14:textId="77777777" w:rsidR="00B15005" w:rsidRDefault="00B15005" w:rsidP="0030505B">
      <w:pPr>
        <w:autoSpaceDE w:val="0"/>
        <w:autoSpaceDN w:val="0"/>
        <w:adjustRightInd w:val="0"/>
        <w:spacing w:line="60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（三）乙方及委派人员应当具备与其从事的审计业务相适应的资质</w:t>
      </w:r>
      <w:r>
        <w:rPr>
          <w:rFonts w:ascii="仿宋_GB2312" w:eastAsia="仿宋_GB2312" w:hAnsi="仿宋"/>
          <w:kern w:val="0"/>
          <w:sz w:val="32"/>
          <w:szCs w:val="32"/>
        </w:rPr>
        <w:t>、</w:t>
      </w:r>
      <w:r>
        <w:rPr>
          <w:rFonts w:ascii="仿宋_GB2312" w:eastAsia="仿宋_GB2312" w:hAnsi="仿宋" w:hint="eastAsia"/>
          <w:kern w:val="0"/>
          <w:sz w:val="32"/>
          <w:szCs w:val="32"/>
        </w:rPr>
        <w:t>专业知识和业务能力。</w:t>
      </w:r>
    </w:p>
    <w:p w14:paraId="6F43D03A" w14:textId="77777777" w:rsidR="00B15005" w:rsidRDefault="00B15005" w:rsidP="0030505B">
      <w:pPr>
        <w:autoSpaceDE w:val="0"/>
        <w:autoSpaceDN w:val="0"/>
        <w:adjustRightInd w:val="0"/>
        <w:spacing w:line="60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（四）执行业务过程中与被审计单位或者审计事项有利害关系的，应当回避。</w:t>
      </w:r>
    </w:p>
    <w:p w14:paraId="179836A3" w14:textId="77777777" w:rsidR="00B15005" w:rsidRDefault="00B15005" w:rsidP="0030505B">
      <w:pPr>
        <w:autoSpaceDE w:val="0"/>
        <w:autoSpaceDN w:val="0"/>
        <w:adjustRightInd w:val="0"/>
        <w:spacing w:line="60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（五）根据需要可以要求甲方提供必要协助查阅被审计对象的有关会计资料和文件。</w:t>
      </w:r>
    </w:p>
    <w:p w14:paraId="4574BE8A" w14:textId="77777777" w:rsidR="00B15005" w:rsidRDefault="00B15005" w:rsidP="0030505B">
      <w:pPr>
        <w:pStyle w:val="a0"/>
        <w:spacing w:line="600" w:lineRule="exact"/>
        <w:ind w:firstLineChars="200" w:firstLine="640"/>
        <w:jc w:val="both"/>
        <w:rPr>
          <w:rFonts w:ascii="仿宋_GB2312" w:eastAsia="仿宋_GB2312" w:hAnsi="仿宋" w:cs="Times New Roman"/>
          <w:kern w:val="0"/>
          <w:sz w:val="32"/>
          <w:szCs w:val="32"/>
        </w:rPr>
      </w:pPr>
      <w:r>
        <w:rPr>
          <w:rFonts w:ascii="仿宋_GB2312" w:eastAsia="仿宋_GB2312" w:hAnsi="仿宋" w:cs="Times New Roman" w:hint="eastAsia"/>
          <w:kern w:val="0"/>
          <w:sz w:val="32"/>
          <w:szCs w:val="32"/>
        </w:rPr>
        <w:t>（六）服从甲方的组织管理和工作安排</w:t>
      </w:r>
      <w:r>
        <w:rPr>
          <w:rFonts w:ascii="仿宋_GB2312" w:eastAsia="仿宋_GB2312" w:hAnsi="仿宋" w:cs="Times New Roman"/>
          <w:kern w:val="0"/>
          <w:sz w:val="32"/>
          <w:szCs w:val="32"/>
        </w:rPr>
        <w:t>，</w:t>
      </w:r>
      <w:r>
        <w:rPr>
          <w:rFonts w:ascii="仿宋_GB2312" w:eastAsia="仿宋_GB2312" w:hAnsi="仿宋" w:cs="Times New Roman" w:hint="eastAsia"/>
          <w:kern w:val="0"/>
          <w:sz w:val="32"/>
          <w:szCs w:val="32"/>
        </w:rPr>
        <w:t>对其工作结果负责</w:t>
      </w:r>
      <w:r>
        <w:rPr>
          <w:rFonts w:ascii="仿宋_GB2312" w:eastAsia="仿宋_GB2312" w:hAnsi="仿宋" w:cs="Times New Roman"/>
          <w:kern w:val="0"/>
          <w:sz w:val="32"/>
          <w:szCs w:val="32"/>
        </w:rPr>
        <w:t>。</w:t>
      </w:r>
    </w:p>
    <w:p w14:paraId="2ABE9E3C" w14:textId="38066C2A" w:rsidR="00B15005" w:rsidRDefault="00B15005" w:rsidP="0030505B">
      <w:pPr>
        <w:pStyle w:val="a0"/>
        <w:spacing w:line="600" w:lineRule="exact"/>
        <w:ind w:firstLineChars="200" w:firstLine="640"/>
        <w:jc w:val="both"/>
        <w:rPr>
          <w:rFonts w:ascii="仿宋_GB2312" w:eastAsia="仿宋_GB2312" w:hAnsi="仿宋" w:cs="Times New Roman"/>
          <w:kern w:val="0"/>
          <w:sz w:val="32"/>
          <w:szCs w:val="32"/>
        </w:rPr>
      </w:pPr>
      <w:r>
        <w:rPr>
          <w:rFonts w:ascii="仿宋_GB2312" w:eastAsia="仿宋_GB2312" w:hAnsi="仿宋" w:cs="Times New Roman" w:hint="eastAsia"/>
          <w:kern w:val="0"/>
          <w:sz w:val="32"/>
          <w:szCs w:val="32"/>
        </w:rPr>
        <w:t>（七）乙方委派人员应具备</w:t>
      </w:r>
      <w:r w:rsidR="00A66958">
        <w:rPr>
          <w:rFonts w:ascii="仿宋_GB2312" w:eastAsia="仿宋_GB2312" w:hAnsi="仿宋" w:cs="Times New Roman" w:hint="eastAsia"/>
          <w:kern w:val="0"/>
          <w:sz w:val="32"/>
          <w:szCs w:val="32"/>
        </w:rPr>
        <w:t>相应</w:t>
      </w:r>
      <w:r>
        <w:rPr>
          <w:rFonts w:ascii="仿宋_GB2312" w:eastAsia="仿宋_GB2312" w:hAnsi="仿宋" w:cs="Times New Roman" w:hint="eastAsia"/>
          <w:kern w:val="0"/>
          <w:sz w:val="32"/>
          <w:szCs w:val="32"/>
        </w:rPr>
        <w:t>资质要求及丰富职业经验，并与乙方建立合法劳动关系；未经甲方</w:t>
      </w:r>
      <w:r w:rsidR="00A66958" w:rsidRPr="00A420DC">
        <w:rPr>
          <w:rFonts w:ascii="仿宋_GB2312" w:eastAsia="仿宋_GB2312" w:hAnsi="仿宋" w:cs="Times New Roman" w:hint="eastAsia"/>
          <w:kern w:val="0"/>
          <w:sz w:val="32"/>
          <w:szCs w:val="32"/>
        </w:rPr>
        <w:t>书面</w:t>
      </w:r>
      <w:r>
        <w:rPr>
          <w:rFonts w:ascii="仿宋_GB2312" w:eastAsia="仿宋_GB2312" w:hAnsi="仿宋" w:cs="Times New Roman" w:hint="eastAsia"/>
          <w:kern w:val="0"/>
          <w:sz w:val="32"/>
          <w:szCs w:val="32"/>
        </w:rPr>
        <w:t>同意，乙方委派人员不得随意变更。</w:t>
      </w:r>
    </w:p>
    <w:p w14:paraId="78D54CC2" w14:textId="77777777" w:rsidR="008171C5" w:rsidRDefault="00174CF9" w:rsidP="0030505B">
      <w:pPr>
        <w:autoSpaceDE w:val="0"/>
        <w:autoSpaceDN w:val="0"/>
        <w:adjustRightInd w:val="0"/>
        <w:spacing w:line="60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四、费用支付</w:t>
      </w:r>
    </w:p>
    <w:p w14:paraId="29EEA1B8" w14:textId="1ADBF549" w:rsidR="008171C5" w:rsidRPr="00A66958" w:rsidRDefault="00174CF9" w:rsidP="0030505B">
      <w:pPr>
        <w:autoSpaceDE w:val="0"/>
        <w:autoSpaceDN w:val="0"/>
        <w:adjustRightInd w:val="0"/>
        <w:spacing w:line="600" w:lineRule="exact"/>
        <w:ind w:firstLineChars="200" w:firstLine="640"/>
        <w:rPr>
          <w:rFonts w:eastAsia="仿宋_GB2312"/>
          <w:kern w:val="0"/>
          <w:sz w:val="32"/>
          <w:szCs w:val="32"/>
        </w:rPr>
      </w:pPr>
      <w:r w:rsidRPr="00A66958">
        <w:rPr>
          <w:rFonts w:eastAsia="仿宋_GB2312"/>
          <w:kern w:val="0"/>
          <w:sz w:val="32"/>
          <w:szCs w:val="32"/>
        </w:rPr>
        <w:t>（一）审计服务费用</w:t>
      </w:r>
      <w:r w:rsidR="00B15005" w:rsidRPr="00A66958">
        <w:rPr>
          <w:rFonts w:eastAsia="仿宋_GB2312"/>
          <w:kern w:val="0"/>
          <w:sz w:val="32"/>
          <w:szCs w:val="32"/>
        </w:rPr>
        <w:t>：</w:t>
      </w:r>
      <w:r w:rsidR="00B15005" w:rsidRPr="00A66958">
        <w:rPr>
          <w:rFonts w:eastAsia="仿宋_GB2312"/>
          <w:sz w:val="32"/>
          <w:szCs w:val="32"/>
        </w:rPr>
        <w:t>计算机专业数据分析人员服务费用参照《陕西省医疗保障局</w:t>
      </w:r>
      <w:r w:rsidR="00B15005" w:rsidRPr="00A66958">
        <w:rPr>
          <w:rFonts w:eastAsia="仿宋_GB2312"/>
          <w:sz w:val="32"/>
          <w:szCs w:val="32"/>
        </w:rPr>
        <w:t xml:space="preserve"> </w:t>
      </w:r>
      <w:r w:rsidR="00B15005" w:rsidRPr="00A66958">
        <w:rPr>
          <w:rFonts w:eastAsia="仿宋_GB2312"/>
          <w:sz w:val="32"/>
          <w:szCs w:val="32"/>
        </w:rPr>
        <w:t>陕西省财政厅向社会力量购买医保基金监管服务办法（试行）》，三级医疗机构基本服务费每家</w:t>
      </w:r>
      <w:r w:rsidR="00B15005" w:rsidRPr="00A66958">
        <w:rPr>
          <w:rFonts w:eastAsia="仿宋_GB2312"/>
          <w:sz w:val="32"/>
          <w:szCs w:val="32"/>
        </w:rPr>
        <w:t>2.4</w:t>
      </w:r>
      <w:r w:rsidR="00B15005" w:rsidRPr="00A66958">
        <w:rPr>
          <w:rFonts w:eastAsia="仿宋_GB2312"/>
          <w:sz w:val="32"/>
          <w:szCs w:val="32"/>
        </w:rPr>
        <w:t>万元，</w:t>
      </w:r>
      <w:r w:rsidR="00B15005" w:rsidRPr="00A66958">
        <w:rPr>
          <w:rFonts w:eastAsia="仿宋_GB2312"/>
          <w:sz w:val="32"/>
          <w:szCs w:val="32"/>
        </w:rPr>
        <w:t>2</w:t>
      </w:r>
      <w:r w:rsidR="00B15005" w:rsidRPr="00A66958">
        <w:rPr>
          <w:rFonts w:eastAsia="仿宋_GB2312"/>
          <w:sz w:val="32"/>
          <w:szCs w:val="32"/>
        </w:rPr>
        <w:t>家医院合计</w:t>
      </w:r>
      <w:r w:rsidR="00B15005" w:rsidRPr="00A66958">
        <w:rPr>
          <w:rFonts w:eastAsia="仿宋_GB2312"/>
          <w:sz w:val="32"/>
          <w:szCs w:val="32"/>
        </w:rPr>
        <w:t>4.8</w:t>
      </w:r>
      <w:r w:rsidR="00B15005" w:rsidRPr="00A66958">
        <w:rPr>
          <w:rFonts w:eastAsia="仿宋_GB2312"/>
          <w:sz w:val="32"/>
          <w:szCs w:val="32"/>
        </w:rPr>
        <w:t>万元；绩效奖励按照</w:t>
      </w:r>
      <w:proofErr w:type="gramStart"/>
      <w:r w:rsidR="00B15005" w:rsidRPr="00A66958">
        <w:rPr>
          <w:rFonts w:eastAsia="仿宋_GB2312"/>
          <w:sz w:val="32"/>
          <w:szCs w:val="32"/>
        </w:rPr>
        <w:t>医</w:t>
      </w:r>
      <w:proofErr w:type="gramEnd"/>
      <w:r w:rsidR="00B15005" w:rsidRPr="00A66958">
        <w:rPr>
          <w:rFonts w:eastAsia="仿宋_GB2312"/>
          <w:sz w:val="32"/>
          <w:szCs w:val="32"/>
        </w:rPr>
        <w:t>保基金追缴金额大于</w:t>
      </w:r>
      <w:r w:rsidR="00B15005" w:rsidRPr="00A66958">
        <w:rPr>
          <w:rFonts w:eastAsia="仿宋_GB2312"/>
          <w:sz w:val="32"/>
          <w:szCs w:val="32"/>
        </w:rPr>
        <w:t>300</w:t>
      </w:r>
      <w:r w:rsidR="00B15005" w:rsidRPr="00A66958">
        <w:rPr>
          <w:rFonts w:eastAsia="仿宋_GB2312"/>
          <w:sz w:val="32"/>
          <w:szCs w:val="32"/>
        </w:rPr>
        <w:t>万元以上金额的</w:t>
      </w:r>
      <w:r w:rsidR="00B15005" w:rsidRPr="00A66958">
        <w:rPr>
          <w:rFonts w:eastAsia="仿宋_GB2312"/>
          <w:sz w:val="32"/>
          <w:szCs w:val="32"/>
        </w:rPr>
        <w:t>5%</w:t>
      </w:r>
      <w:r w:rsidR="00B15005" w:rsidRPr="00A66958">
        <w:rPr>
          <w:rFonts w:eastAsia="仿宋_GB2312"/>
          <w:sz w:val="32"/>
          <w:szCs w:val="32"/>
        </w:rPr>
        <w:t>计算（小于等于</w:t>
      </w:r>
      <w:r w:rsidR="00B15005" w:rsidRPr="00A66958">
        <w:rPr>
          <w:rFonts w:eastAsia="仿宋_GB2312"/>
          <w:sz w:val="32"/>
          <w:szCs w:val="32"/>
        </w:rPr>
        <w:t>300</w:t>
      </w:r>
      <w:r w:rsidR="00B15005" w:rsidRPr="00A66958">
        <w:rPr>
          <w:rFonts w:eastAsia="仿宋_GB2312"/>
          <w:sz w:val="32"/>
          <w:szCs w:val="32"/>
        </w:rPr>
        <w:t>万元无绩效），</w:t>
      </w:r>
      <w:r w:rsidR="00B15005" w:rsidRPr="00A66958">
        <w:rPr>
          <w:rFonts w:eastAsia="仿宋_GB2312"/>
          <w:sz w:val="32"/>
          <w:szCs w:val="32"/>
        </w:rPr>
        <w:lastRenderedPageBreak/>
        <w:t>每家最高不超过</w:t>
      </w:r>
      <w:r w:rsidR="00B15005" w:rsidRPr="00A66958">
        <w:rPr>
          <w:rFonts w:eastAsia="仿宋_GB2312"/>
          <w:sz w:val="32"/>
          <w:szCs w:val="32"/>
        </w:rPr>
        <w:t>3</w:t>
      </w:r>
      <w:r w:rsidR="00B15005" w:rsidRPr="00A66958">
        <w:rPr>
          <w:rFonts w:eastAsia="仿宋_GB2312"/>
          <w:sz w:val="32"/>
          <w:szCs w:val="32"/>
        </w:rPr>
        <w:t>万元。医疗和财务专业人员服务费用以</w:t>
      </w:r>
      <w:r w:rsidR="00B15005" w:rsidRPr="00A66958">
        <w:rPr>
          <w:rFonts w:eastAsia="仿宋_GB2312"/>
          <w:sz w:val="32"/>
          <w:szCs w:val="32"/>
        </w:rPr>
        <w:t>“</w:t>
      </w:r>
      <w:r w:rsidR="00B15005" w:rsidRPr="00A66958">
        <w:rPr>
          <w:rFonts w:eastAsia="仿宋_GB2312"/>
          <w:sz w:val="32"/>
          <w:szCs w:val="32"/>
        </w:rPr>
        <w:t>高级专业技术职称或同等专业水</w:t>
      </w:r>
      <w:r w:rsidR="00A66958" w:rsidRPr="00A66958">
        <w:rPr>
          <w:rFonts w:eastAsia="仿宋_GB2312"/>
          <w:sz w:val="32"/>
          <w:szCs w:val="32"/>
        </w:rPr>
        <w:t>720</w:t>
      </w:r>
      <w:r w:rsidR="00B15005" w:rsidRPr="00A66958">
        <w:rPr>
          <w:rFonts w:eastAsia="仿宋_GB2312"/>
          <w:sz w:val="32"/>
          <w:szCs w:val="32"/>
        </w:rPr>
        <w:t>元</w:t>
      </w:r>
      <w:r w:rsidR="00B15005" w:rsidRPr="00A66958">
        <w:rPr>
          <w:rFonts w:eastAsia="仿宋_GB2312"/>
          <w:sz w:val="32"/>
          <w:szCs w:val="32"/>
        </w:rPr>
        <w:t>/</w:t>
      </w:r>
      <w:r w:rsidR="00B15005" w:rsidRPr="00A66958">
        <w:rPr>
          <w:rFonts w:eastAsia="仿宋_GB2312"/>
          <w:sz w:val="32"/>
          <w:szCs w:val="32"/>
        </w:rPr>
        <w:t>人</w:t>
      </w:r>
      <w:r w:rsidR="00B15005" w:rsidRPr="00A66958">
        <w:rPr>
          <w:sz w:val="32"/>
          <w:szCs w:val="32"/>
        </w:rPr>
        <w:t>•</w:t>
      </w:r>
      <w:r w:rsidR="00B15005" w:rsidRPr="00A66958">
        <w:rPr>
          <w:rFonts w:eastAsia="仿宋_GB2312"/>
          <w:sz w:val="32"/>
          <w:szCs w:val="32"/>
        </w:rPr>
        <w:t>天、中级专业技术职称或同等专业水平</w:t>
      </w:r>
      <w:r w:rsidR="00A66958" w:rsidRPr="00A66958">
        <w:rPr>
          <w:rFonts w:eastAsia="仿宋_GB2312"/>
          <w:sz w:val="32"/>
          <w:szCs w:val="32"/>
        </w:rPr>
        <w:t>480</w:t>
      </w:r>
      <w:r w:rsidR="00B15005" w:rsidRPr="00A66958">
        <w:rPr>
          <w:rFonts w:eastAsia="仿宋_GB2312"/>
          <w:sz w:val="32"/>
          <w:szCs w:val="32"/>
        </w:rPr>
        <w:t>元</w:t>
      </w:r>
      <w:r w:rsidR="00B15005" w:rsidRPr="00A66958">
        <w:rPr>
          <w:rFonts w:eastAsia="仿宋_GB2312"/>
          <w:sz w:val="32"/>
          <w:szCs w:val="32"/>
        </w:rPr>
        <w:t>/</w:t>
      </w:r>
      <w:r w:rsidR="00B15005" w:rsidRPr="00A66958">
        <w:rPr>
          <w:rFonts w:eastAsia="仿宋_GB2312"/>
          <w:sz w:val="32"/>
          <w:szCs w:val="32"/>
        </w:rPr>
        <w:t>人</w:t>
      </w:r>
      <w:r w:rsidR="00B15005" w:rsidRPr="00A66958">
        <w:rPr>
          <w:sz w:val="32"/>
          <w:szCs w:val="32"/>
        </w:rPr>
        <w:t>•</w:t>
      </w:r>
      <w:r w:rsidR="00B15005" w:rsidRPr="00A66958">
        <w:rPr>
          <w:rFonts w:eastAsia="仿宋_GB2312"/>
          <w:sz w:val="32"/>
          <w:szCs w:val="32"/>
        </w:rPr>
        <w:t>天、初级专业技术职称或同等专业水平</w:t>
      </w:r>
      <w:r w:rsidR="00A66958" w:rsidRPr="00A66958">
        <w:rPr>
          <w:rFonts w:eastAsia="仿宋_GB2312"/>
          <w:sz w:val="32"/>
          <w:szCs w:val="32"/>
        </w:rPr>
        <w:t>300</w:t>
      </w:r>
      <w:r w:rsidR="00B15005" w:rsidRPr="00A66958">
        <w:rPr>
          <w:rFonts w:eastAsia="仿宋_GB2312"/>
          <w:sz w:val="32"/>
          <w:szCs w:val="32"/>
        </w:rPr>
        <w:t>元</w:t>
      </w:r>
      <w:r w:rsidR="00B15005" w:rsidRPr="00A66958">
        <w:rPr>
          <w:rFonts w:eastAsia="仿宋_GB2312"/>
          <w:sz w:val="32"/>
          <w:szCs w:val="32"/>
        </w:rPr>
        <w:t>/</w:t>
      </w:r>
      <w:r w:rsidR="00B15005" w:rsidRPr="00A66958">
        <w:rPr>
          <w:rFonts w:eastAsia="仿宋_GB2312"/>
          <w:sz w:val="32"/>
          <w:szCs w:val="32"/>
        </w:rPr>
        <w:t>人</w:t>
      </w:r>
      <w:r w:rsidR="00B15005" w:rsidRPr="00A66958">
        <w:rPr>
          <w:sz w:val="32"/>
          <w:szCs w:val="32"/>
        </w:rPr>
        <w:t>•</w:t>
      </w:r>
      <w:r w:rsidR="00B15005" w:rsidRPr="00A66958">
        <w:rPr>
          <w:rFonts w:eastAsia="仿宋_GB2312"/>
          <w:sz w:val="32"/>
          <w:szCs w:val="32"/>
        </w:rPr>
        <w:t>天</w:t>
      </w:r>
      <w:r w:rsidR="00B15005" w:rsidRPr="00A66958">
        <w:rPr>
          <w:rFonts w:eastAsia="仿宋_GB2312"/>
          <w:sz w:val="32"/>
          <w:szCs w:val="32"/>
        </w:rPr>
        <w:t>”</w:t>
      </w:r>
      <w:r w:rsidR="00B15005" w:rsidRPr="00A66958">
        <w:rPr>
          <w:rFonts w:eastAsia="仿宋_GB2312"/>
          <w:sz w:val="32"/>
          <w:szCs w:val="32"/>
        </w:rPr>
        <w:t>和实际工作日确定。</w:t>
      </w:r>
      <w:r w:rsidR="00A22936" w:rsidRPr="00A66958">
        <w:rPr>
          <w:rFonts w:eastAsia="仿宋_GB2312"/>
          <w:sz w:val="32"/>
          <w:szCs w:val="32"/>
        </w:rPr>
        <w:t>以上价格为含税价</w:t>
      </w:r>
      <w:r w:rsidRPr="00A66958">
        <w:rPr>
          <w:rFonts w:eastAsia="仿宋_GB2312"/>
          <w:kern w:val="0"/>
          <w:sz w:val="32"/>
          <w:szCs w:val="32"/>
        </w:rPr>
        <w:t>。</w:t>
      </w:r>
    </w:p>
    <w:p w14:paraId="495D8119" w14:textId="01F4A779" w:rsidR="00B15005" w:rsidRPr="00A66958" w:rsidRDefault="00B15005" w:rsidP="0030505B">
      <w:pPr>
        <w:autoSpaceDE w:val="0"/>
        <w:autoSpaceDN w:val="0"/>
        <w:adjustRightInd w:val="0"/>
        <w:spacing w:line="600" w:lineRule="exact"/>
        <w:ind w:firstLineChars="200" w:firstLine="640"/>
        <w:rPr>
          <w:rFonts w:eastAsia="仿宋_GB2312"/>
          <w:kern w:val="0"/>
          <w:sz w:val="32"/>
          <w:szCs w:val="32"/>
        </w:rPr>
      </w:pPr>
      <w:r w:rsidRPr="00A66958">
        <w:rPr>
          <w:rFonts w:eastAsia="仿宋_GB2312"/>
          <w:kern w:val="0"/>
          <w:sz w:val="32"/>
          <w:szCs w:val="32"/>
        </w:rPr>
        <w:t>（二）审计费用于审计事项完成且经乙方向甲方提交经甲方书面确认的审计成果后一次性向乙方付清。甲方付款前乙方应当提供当期付款金额增值税普通发票。</w:t>
      </w:r>
    </w:p>
    <w:p w14:paraId="465DC834" w14:textId="77777777" w:rsidR="00B15005" w:rsidRPr="00A66958" w:rsidRDefault="00B15005" w:rsidP="0030505B">
      <w:pPr>
        <w:autoSpaceDE w:val="0"/>
        <w:autoSpaceDN w:val="0"/>
        <w:adjustRightInd w:val="0"/>
        <w:spacing w:line="600" w:lineRule="exact"/>
        <w:ind w:firstLineChars="200" w:firstLine="640"/>
        <w:rPr>
          <w:rFonts w:eastAsia="仿宋_GB2312"/>
          <w:kern w:val="0"/>
          <w:sz w:val="32"/>
          <w:szCs w:val="32"/>
        </w:rPr>
      </w:pPr>
      <w:r w:rsidRPr="00A66958">
        <w:rPr>
          <w:rFonts w:eastAsia="仿宋_GB2312"/>
          <w:kern w:val="0"/>
          <w:sz w:val="32"/>
          <w:szCs w:val="32"/>
        </w:rPr>
        <w:t>（三）乙方委派人员从事本协议书约定审计业务产生的差旅费等费用由乙方自行承担。</w:t>
      </w:r>
    </w:p>
    <w:p w14:paraId="63B335B3" w14:textId="16D6434B" w:rsidR="008171C5" w:rsidRDefault="00174CF9" w:rsidP="0030505B">
      <w:pPr>
        <w:autoSpaceDE w:val="0"/>
        <w:autoSpaceDN w:val="0"/>
        <w:adjustRightInd w:val="0"/>
        <w:spacing w:line="60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五、本协议有效期间</w:t>
      </w:r>
    </w:p>
    <w:p w14:paraId="6D200252" w14:textId="183534C5" w:rsidR="008171C5" w:rsidRDefault="00A66958" w:rsidP="0030505B">
      <w:pPr>
        <w:autoSpaceDE w:val="0"/>
        <w:autoSpaceDN w:val="0"/>
        <w:adjustRightInd w:val="0"/>
        <w:spacing w:line="60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本协议</w:t>
      </w:r>
      <w:r w:rsidRPr="00A420DC">
        <w:rPr>
          <w:rFonts w:ascii="仿宋_GB2312" w:eastAsia="仿宋_GB2312" w:hAnsi="仿宋" w:hint="eastAsia"/>
          <w:kern w:val="0"/>
          <w:sz w:val="32"/>
          <w:szCs w:val="32"/>
        </w:rPr>
        <w:t>书自双方法定代表人或授权代表签字并加盖公章或合同专用章之日起生效</w:t>
      </w:r>
      <w:r>
        <w:rPr>
          <w:rFonts w:ascii="仿宋_GB2312" w:eastAsia="仿宋_GB2312" w:hAnsi="仿宋" w:hint="eastAsia"/>
          <w:kern w:val="0"/>
          <w:sz w:val="32"/>
          <w:szCs w:val="32"/>
        </w:rPr>
        <w:t>，在双方履行完毕本协议书约定的所有义务后终止</w:t>
      </w:r>
      <w:r w:rsidR="00174CF9">
        <w:rPr>
          <w:rFonts w:ascii="仿宋_GB2312" w:eastAsia="仿宋_GB2312" w:hAnsi="仿宋" w:hint="eastAsia"/>
          <w:kern w:val="0"/>
          <w:sz w:val="32"/>
          <w:szCs w:val="32"/>
        </w:rPr>
        <w:t>。</w:t>
      </w:r>
    </w:p>
    <w:p w14:paraId="0005EC05" w14:textId="77777777" w:rsidR="008171C5" w:rsidRDefault="00174CF9" w:rsidP="0030505B">
      <w:pPr>
        <w:autoSpaceDE w:val="0"/>
        <w:autoSpaceDN w:val="0"/>
        <w:adjustRightInd w:val="0"/>
        <w:spacing w:line="600" w:lineRule="exact"/>
        <w:ind w:firstLineChars="200" w:firstLine="640"/>
        <w:rPr>
          <w:rFonts w:ascii="黑体" w:eastAsia="黑体" w:hAnsi="黑体"/>
          <w:kern w:val="0"/>
          <w:sz w:val="32"/>
          <w:szCs w:val="32"/>
        </w:rPr>
      </w:pPr>
      <w:r>
        <w:rPr>
          <w:rFonts w:ascii="黑体" w:eastAsia="黑体" w:hAnsi="黑体" w:hint="eastAsia"/>
          <w:kern w:val="0"/>
          <w:sz w:val="32"/>
          <w:szCs w:val="32"/>
        </w:rPr>
        <w:t>六、约定事项的变更</w:t>
      </w:r>
    </w:p>
    <w:p w14:paraId="162075C4" w14:textId="77777777" w:rsidR="00B15005" w:rsidRDefault="00B15005" w:rsidP="0030505B">
      <w:pPr>
        <w:autoSpaceDE w:val="0"/>
        <w:autoSpaceDN w:val="0"/>
        <w:adjustRightInd w:val="0"/>
        <w:spacing w:line="60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乙方向甲方派的专业技术人员，见本合同附件。如乙方因故调整或变更人员，应征得甲方书面同意，否则乙方构成违约。</w:t>
      </w:r>
    </w:p>
    <w:p w14:paraId="6400B829" w14:textId="77777777" w:rsidR="008171C5" w:rsidRDefault="00174CF9" w:rsidP="0030505B">
      <w:pPr>
        <w:autoSpaceDE w:val="0"/>
        <w:autoSpaceDN w:val="0"/>
        <w:adjustRightInd w:val="0"/>
        <w:spacing w:line="600" w:lineRule="exact"/>
        <w:ind w:firstLineChars="200" w:firstLine="640"/>
        <w:rPr>
          <w:rFonts w:ascii="黑体" w:eastAsia="黑体" w:hAnsi="黑体"/>
          <w:kern w:val="0"/>
          <w:sz w:val="32"/>
          <w:szCs w:val="32"/>
        </w:rPr>
      </w:pPr>
      <w:r>
        <w:rPr>
          <w:rFonts w:ascii="黑体" w:eastAsia="黑体" w:hAnsi="黑体" w:hint="eastAsia"/>
          <w:kern w:val="0"/>
          <w:sz w:val="32"/>
          <w:szCs w:val="32"/>
        </w:rPr>
        <w:t>七、终止条款</w:t>
      </w:r>
    </w:p>
    <w:p w14:paraId="593A68E8" w14:textId="77777777" w:rsidR="00B15005" w:rsidRDefault="00B15005" w:rsidP="0030505B">
      <w:pPr>
        <w:autoSpaceDE w:val="0"/>
        <w:autoSpaceDN w:val="0"/>
        <w:adjustRightInd w:val="0"/>
        <w:spacing w:line="60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根据乙方的职业道德及其他有关专业职责、适用的法律、法规或其他法定的要求，乙方已不适宜继续为甲方提供本协议书约定的审计服务时，乙方经向甲方书面申请并经甲方书面同意，双方可终止履行本协议书，协议终止前所产生的费用由乙方自行承担。</w:t>
      </w:r>
    </w:p>
    <w:p w14:paraId="1BEE8523" w14:textId="77777777" w:rsidR="008171C5" w:rsidRDefault="00174CF9" w:rsidP="0030505B">
      <w:pPr>
        <w:autoSpaceDE w:val="0"/>
        <w:autoSpaceDN w:val="0"/>
        <w:adjustRightInd w:val="0"/>
        <w:spacing w:line="600" w:lineRule="exact"/>
        <w:ind w:firstLineChars="200" w:firstLine="640"/>
        <w:jc w:val="left"/>
        <w:rPr>
          <w:rFonts w:ascii="黑体" w:eastAsia="黑体" w:hAnsi="黑体"/>
          <w:color w:val="FF0000"/>
          <w:kern w:val="0"/>
          <w:sz w:val="32"/>
          <w:szCs w:val="32"/>
        </w:rPr>
      </w:pPr>
      <w:r>
        <w:rPr>
          <w:rFonts w:ascii="黑体" w:eastAsia="黑体" w:hAnsi="黑体" w:hint="eastAsia"/>
          <w:kern w:val="0"/>
          <w:sz w:val="32"/>
          <w:szCs w:val="32"/>
        </w:rPr>
        <w:t>八、违约责任与处罚</w:t>
      </w:r>
    </w:p>
    <w:p w14:paraId="6E95F139" w14:textId="77777777" w:rsidR="00B15005" w:rsidRDefault="00B15005" w:rsidP="0030505B">
      <w:pPr>
        <w:pStyle w:val="a5"/>
        <w:widowControl/>
        <w:spacing w:line="600" w:lineRule="exact"/>
        <w:ind w:firstLine="640"/>
        <w:rPr>
          <w:rFonts w:ascii="仿宋_GB2312" w:eastAsia="仿宋_GB2312" w:hAnsi="仿宋" w:cs="Times New Roman"/>
          <w:kern w:val="0"/>
          <w:sz w:val="32"/>
          <w:szCs w:val="32"/>
        </w:rPr>
      </w:pPr>
      <w:r>
        <w:rPr>
          <w:rFonts w:ascii="仿宋_GB2312" w:eastAsia="仿宋_GB2312" w:hAnsi="仿宋" w:cs="Times New Roman"/>
          <w:kern w:val="0"/>
          <w:sz w:val="32"/>
          <w:szCs w:val="32"/>
        </w:rPr>
        <w:lastRenderedPageBreak/>
        <w:t>（</w:t>
      </w:r>
      <w:r>
        <w:rPr>
          <w:rFonts w:ascii="仿宋_GB2312" w:eastAsia="仿宋_GB2312" w:hAnsi="仿宋" w:cs="Times New Roman" w:hint="eastAsia"/>
          <w:kern w:val="0"/>
          <w:sz w:val="32"/>
          <w:szCs w:val="32"/>
        </w:rPr>
        <w:t>一</w:t>
      </w:r>
      <w:r>
        <w:rPr>
          <w:rFonts w:ascii="仿宋_GB2312" w:eastAsia="仿宋_GB2312" w:hAnsi="仿宋" w:cs="Times New Roman"/>
          <w:kern w:val="0"/>
          <w:sz w:val="32"/>
          <w:szCs w:val="32"/>
        </w:rPr>
        <w:t>）</w:t>
      </w:r>
      <w:r>
        <w:rPr>
          <w:rFonts w:ascii="仿宋_GB2312" w:eastAsia="仿宋_GB2312" w:hAnsi="仿宋" w:cs="Times New Roman" w:hint="eastAsia"/>
          <w:kern w:val="0"/>
          <w:sz w:val="32"/>
          <w:szCs w:val="32"/>
        </w:rPr>
        <w:t>甲乙双方按照《中华人民共和国民法典》的规定承担违约责任，本合同任何一方违约，应向对方承担违约责任，包括守约方由此导致的损失、支付的律师费、保全费及差旅费等。除本合同约定外，任何一方无权单方解除或终止合同；否则，应向对方承担违约责任。</w:t>
      </w:r>
    </w:p>
    <w:p w14:paraId="095403FB" w14:textId="41766861" w:rsidR="00B15005" w:rsidRDefault="00B15005" w:rsidP="0030505B">
      <w:pPr>
        <w:spacing w:line="600" w:lineRule="exact"/>
        <w:ind w:firstLineChars="200" w:firstLine="640"/>
        <w:rPr>
          <w:rFonts w:ascii="仿宋_GB2312" w:eastAsia="仿宋_GB2312" w:hAnsi="仿宋"/>
          <w:kern w:val="0"/>
          <w:sz w:val="32"/>
          <w:szCs w:val="32"/>
        </w:rPr>
      </w:pPr>
      <w:r>
        <w:rPr>
          <w:rFonts w:ascii="仿宋_GB2312" w:eastAsia="仿宋_GB2312" w:hAnsi="仿宋"/>
          <w:kern w:val="0"/>
          <w:sz w:val="32"/>
          <w:szCs w:val="32"/>
        </w:rPr>
        <w:t>（</w:t>
      </w:r>
      <w:r>
        <w:rPr>
          <w:rFonts w:ascii="仿宋_GB2312" w:eastAsia="仿宋_GB2312" w:hAnsi="仿宋" w:hint="eastAsia"/>
          <w:kern w:val="0"/>
          <w:sz w:val="32"/>
          <w:szCs w:val="32"/>
        </w:rPr>
        <w:t>二</w:t>
      </w:r>
      <w:r>
        <w:rPr>
          <w:rFonts w:ascii="仿宋_GB2312" w:eastAsia="仿宋_GB2312" w:hAnsi="仿宋"/>
          <w:kern w:val="0"/>
          <w:sz w:val="32"/>
          <w:szCs w:val="32"/>
        </w:rPr>
        <w:t>）</w:t>
      </w:r>
      <w:r>
        <w:rPr>
          <w:rFonts w:ascii="仿宋_GB2312" w:eastAsia="仿宋_GB2312" w:hAnsi="仿宋" w:hint="eastAsia"/>
          <w:kern w:val="0"/>
          <w:sz w:val="32"/>
          <w:szCs w:val="32"/>
        </w:rPr>
        <w:t>乙方及乙方</w:t>
      </w:r>
      <w:r w:rsidR="007A6C20">
        <w:rPr>
          <w:rFonts w:ascii="仿宋_GB2312" w:eastAsia="仿宋_GB2312" w:hAnsi="仿宋" w:hint="eastAsia"/>
          <w:kern w:val="0"/>
          <w:sz w:val="32"/>
          <w:szCs w:val="32"/>
        </w:rPr>
        <w:t>专业技术人员</w:t>
      </w:r>
      <w:r>
        <w:rPr>
          <w:rFonts w:ascii="仿宋_GB2312" w:eastAsia="仿宋_GB2312" w:hAnsi="仿宋" w:hint="eastAsia"/>
          <w:kern w:val="0"/>
          <w:sz w:val="32"/>
          <w:szCs w:val="32"/>
        </w:rPr>
        <w:t>有下列情形之一的，构成违约</w:t>
      </w:r>
      <w:r>
        <w:rPr>
          <w:rFonts w:ascii="仿宋_GB2312" w:eastAsia="仿宋_GB2312" w:hAnsi="仿宋"/>
          <w:kern w:val="0"/>
          <w:sz w:val="32"/>
          <w:szCs w:val="32"/>
        </w:rPr>
        <w:t>，</w:t>
      </w:r>
      <w:r>
        <w:rPr>
          <w:rFonts w:ascii="仿宋_GB2312" w:eastAsia="仿宋_GB2312" w:hAnsi="仿宋" w:hint="eastAsia"/>
          <w:kern w:val="0"/>
          <w:sz w:val="32"/>
          <w:szCs w:val="32"/>
        </w:rPr>
        <w:t>应当承担违约责任</w:t>
      </w:r>
      <w:r>
        <w:rPr>
          <w:rFonts w:ascii="仿宋_GB2312" w:eastAsia="仿宋_GB2312" w:hAnsi="仿宋"/>
          <w:kern w:val="0"/>
          <w:sz w:val="32"/>
          <w:szCs w:val="32"/>
        </w:rPr>
        <w:t>，</w:t>
      </w:r>
      <w:r>
        <w:rPr>
          <w:rFonts w:ascii="仿宋_GB2312" w:eastAsia="仿宋_GB2312" w:hAnsi="仿宋" w:hint="eastAsia"/>
          <w:kern w:val="0"/>
          <w:sz w:val="32"/>
          <w:szCs w:val="32"/>
        </w:rPr>
        <w:t>且甲方有权依法依纪作出处理处罚：</w:t>
      </w:r>
    </w:p>
    <w:p w14:paraId="772979CA" w14:textId="77777777" w:rsidR="00B15005" w:rsidRDefault="00B15005" w:rsidP="0030505B">
      <w:pPr>
        <w:spacing w:line="60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1.隐瞒或不予指明财务会计处理、财务会计报表当中违法或不实的内容；</w:t>
      </w:r>
    </w:p>
    <w:p w14:paraId="0D3230C6" w14:textId="77777777" w:rsidR="00B15005" w:rsidRDefault="00B15005" w:rsidP="0030505B">
      <w:pPr>
        <w:spacing w:line="60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2.与被审计单位串通舞弊的；</w:t>
      </w:r>
    </w:p>
    <w:p w14:paraId="5985CF1B" w14:textId="77777777" w:rsidR="00B15005" w:rsidRDefault="00B15005" w:rsidP="0030505B">
      <w:pPr>
        <w:spacing w:line="60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3.利用受聘工作从被审计单位获取不正当利益的；</w:t>
      </w:r>
    </w:p>
    <w:p w14:paraId="7D671AF8" w14:textId="77777777" w:rsidR="00B15005" w:rsidRDefault="00B15005" w:rsidP="0030505B">
      <w:pPr>
        <w:spacing w:line="60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4.将参与审计工作获取信息用于与审计事项无关目的的；</w:t>
      </w:r>
    </w:p>
    <w:p w14:paraId="778285F7" w14:textId="77777777" w:rsidR="00B15005" w:rsidRDefault="00B15005" w:rsidP="0030505B">
      <w:pPr>
        <w:spacing w:line="60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5.违反保密纪律或回避规定的；</w:t>
      </w:r>
    </w:p>
    <w:p w14:paraId="655A47E5" w14:textId="77777777" w:rsidR="00B15005" w:rsidRDefault="00B15005" w:rsidP="0030505B">
      <w:pPr>
        <w:spacing w:line="60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6.出具不实报告</w:t>
      </w:r>
      <w:r>
        <w:rPr>
          <w:rFonts w:ascii="仿宋_GB2312" w:eastAsia="仿宋_GB2312" w:hAnsi="仿宋" w:cs="宋体"/>
          <w:kern w:val="0"/>
          <w:sz w:val="32"/>
          <w:szCs w:val="32"/>
        </w:rPr>
        <w:t>；</w:t>
      </w:r>
    </w:p>
    <w:p w14:paraId="5384FD13" w14:textId="77777777" w:rsidR="00B15005" w:rsidRDefault="00B15005" w:rsidP="0030505B">
      <w:pPr>
        <w:spacing w:line="60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7.甲方利用乙方报告结果所形成的结论影响其经济责任审计工作质量效果的</w:t>
      </w:r>
      <w:r>
        <w:rPr>
          <w:rFonts w:ascii="仿宋_GB2312" w:eastAsia="仿宋_GB2312" w:hAnsi="仿宋" w:cs="宋体"/>
          <w:kern w:val="0"/>
          <w:sz w:val="32"/>
          <w:szCs w:val="32"/>
        </w:rPr>
        <w:t>；</w:t>
      </w:r>
    </w:p>
    <w:p w14:paraId="2FED966C" w14:textId="77777777" w:rsidR="00B15005" w:rsidRDefault="00B15005" w:rsidP="0030505B">
      <w:pPr>
        <w:spacing w:line="60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8.拒绝接受甲方统一组织管理和监督的；</w:t>
      </w:r>
    </w:p>
    <w:p w14:paraId="48B082E1" w14:textId="77777777" w:rsidR="00B15005" w:rsidRDefault="00B15005" w:rsidP="0030505B">
      <w:pPr>
        <w:spacing w:line="60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9.不履行审计业务协议约定的其他义务的。</w:t>
      </w:r>
    </w:p>
    <w:p w14:paraId="75086622" w14:textId="77777777" w:rsidR="008171C5" w:rsidRDefault="00174CF9" w:rsidP="0030505B">
      <w:pPr>
        <w:autoSpaceDE w:val="0"/>
        <w:autoSpaceDN w:val="0"/>
        <w:adjustRightInd w:val="0"/>
        <w:spacing w:line="60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九、适用法律和争议解决</w:t>
      </w:r>
    </w:p>
    <w:p w14:paraId="3F7C1D8C" w14:textId="77777777" w:rsidR="00B15005" w:rsidRDefault="00B15005" w:rsidP="0030505B">
      <w:pPr>
        <w:autoSpaceDE w:val="0"/>
        <w:autoSpaceDN w:val="0"/>
        <w:adjustRightInd w:val="0"/>
        <w:spacing w:line="60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本协议书的所有方面均应适用中华人民共和国法律进行解释并受其约束。因本协议书所引起的或与本协议书有关的任何纠纷或争议（包括关于本协议书条款的效力或终止，或无效之后果），双方选择第（一）种方式解决：</w:t>
      </w:r>
    </w:p>
    <w:p w14:paraId="178652D6" w14:textId="77777777" w:rsidR="00B15005" w:rsidRDefault="00B15005" w:rsidP="0030505B">
      <w:pPr>
        <w:autoSpaceDE w:val="0"/>
        <w:autoSpaceDN w:val="0"/>
        <w:adjustRightInd w:val="0"/>
        <w:spacing w:line="60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lastRenderedPageBreak/>
        <w:t>（一）向甲方住所地人民法院提起诉讼；</w:t>
      </w:r>
    </w:p>
    <w:p w14:paraId="1724A074" w14:textId="77777777" w:rsidR="00B15005" w:rsidRDefault="00B15005" w:rsidP="0030505B">
      <w:pPr>
        <w:autoSpaceDE w:val="0"/>
        <w:autoSpaceDN w:val="0"/>
        <w:adjustRightInd w:val="0"/>
        <w:spacing w:line="60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（二）提交西安仲裁委员会仲裁。</w:t>
      </w:r>
    </w:p>
    <w:p w14:paraId="1CBEEB17" w14:textId="77777777" w:rsidR="008171C5" w:rsidRDefault="00174CF9" w:rsidP="0030505B">
      <w:pPr>
        <w:autoSpaceDE w:val="0"/>
        <w:autoSpaceDN w:val="0"/>
        <w:adjustRightInd w:val="0"/>
        <w:spacing w:line="60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十、双方对其他有关事项的约定</w:t>
      </w:r>
    </w:p>
    <w:p w14:paraId="2DFD40D3" w14:textId="77777777" w:rsidR="00A66958" w:rsidRDefault="00A66958" w:rsidP="00A66958">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（一）甲乙双方对乙方实际工作日等内容做出补充或变更约定的，应当签订书面补充协议书。</w:t>
      </w:r>
    </w:p>
    <w:p w14:paraId="05507AB3" w14:textId="0C5EBE28" w:rsidR="00B15005" w:rsidRPr="00007AF8" w:rsidRDefault="00A66958" w:rsidP="00A66958">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（二）本协议书一式柒份，甲方执伍份，乙方执贰份，具有同等法律效力，</w:t>
      </w:r>
      <w:r w:rsidRPr="00ED0949">
        <w:rPr>
          <w:rFonts w:ascii="仿宋_GB2312" w:eastAsia="仿宋_GB2312" w:hAnsi="仿宋" w:hint="eastAsia"/>
          <w:kern w:val="0"/>
          <w:sz w:val="32"/>
          <w:szCs w:val="32"/>
        </w:rPr>
        <w:t>自双方</w:t>
      </w:r>
      <w:r>
        <w:rPr>
          <w:rFonts w:ascii="仿宋_GB2312" w:eastAsia="仿宋_GB2312" w:hAnsi="仿宋" w:hint="eastAsia"/>
          <w:kern w:val="0"/>
          <w:sz w:val="32"/>
          <w:szCs w:val="32"/>
        </w:rPr>
        <w:t>法定代表人或授权代表签字并加盖</w:t>
      </w:r>
      <w:r w:rsidRPr="00A420DC">
        <w:rPr>
          <w:rFonts w:ascii="仿宋_GB2312" w:eastAsia="仿宋_GB2312" w:hAnsi="仿宋" w:hint="eastAsia"/>
          <w:kern w:val="0"/>
          <w:sz w:val="32"/>
          <w:szCs w:val="32"/>
        </w:rPr>
        <w:t>公章或合同专用章之日起生效</w:t>
      </w:r>
      <w:r>
        <w:rPr>
          <w:rFonts w:ascii="仿宋_GB2312" w:eastAsia="仿宋_GB2312" w:hAnsi="仿宋" w:hint="eastAsia"/>
          <w:kern w:val="0"/>
          <w:sz w:val="32"/>
          <w:szCs w:val="32"/>
        </w:rPr>
        <w:t>。</w:t>
      </w:r>
    </w:p>
    <w:p w14:paraId="2FA0148B" w14:textId="77777777" w:rsidR="008171C5" w:rsidRPr="00B15005" w:rsidRDefault="008171C5">
      <w:pPr>
        <w:pStyle w:val="a4"/>
        <w:spacing w:line="600" w:lineRule="exact"/>
        <w:rPr>
          <w:rFonts w:ascii="仿宋_GB2312" w:eastAsia="仿宋_GB2312" w:hAnsi="仿宋"/>
          <w:sz w:val="32"/>
          <w:szCs w:val="32"/>
        </w:rPr>
      </w:pPr>
    </w:p>
    <w:p w14:paraId="2B40EE11" w14:textId="77777777" w:rsidR="008171C5" w:rsidRDefault="008171C5">
      <w:pPr>
        <w:pStyle w:val="a4"/>
        <w:spacing w:line="600" w:lineRule="exact"/>
        <w:rPr>
          <w:rFonts w:ascii="仿宋_GB2312" w:eastAsia="仿宋_GB2312" w:hAnsi="仿宋"/>
          <w:sz w:val="32"/>
          <w:szCs w:val="32"/>
        </w:rPr>
      </w:pPr>
    </w:p>
    <w:p w14:paraId="74F9C648" w14:textId="77777777" w:rsidR="008171C5" w:rsidRDefault="008171C5">
      <w:pPr>
        <w:pStyle w:val="a4"/>
        <w:spacing w:line="600" w:lineRule="exact"/>
        <w:rPr>
          <w:rFonts w:ascii="仿宋_GB2312" w:eastAsia="仿宋_GB2312" w:hAnsi="仿宋"/>
          <w:sz w:val="32"/>
          <w:szCs w:val="32"/>
        </w:rPr>
      </w:pPr>
    </w:p>
    <w:p w14:paraId="2D38BCA2" w14:textId="77777777" w:rsidR="008171C5" w:rsidRDefault="00174CF9">
      <w:pPr>
        <w:pStyle w:val="a4"/>
        <w:spacing w:line="600" w:lineRule="exact"/>
        <w:rPr>
          <w:rFonts w:ascii="仿宋_GB2312" w:eastAsia="仿宋_GB2312" w:hAnsi="仿宋"/>
          <w:sz w:val="32"/>
          <w:szCs w:val="32"/>
        </w:rPr>
      </w:pPr>
      <w:r>
        <w:rPr>
          <w:rFonts w:ascii="仿宋_GB2312" w:eastAsia="仿宋_GB2312" w:hAnsi="仿宋" w:hint="eastAsia"/>
          <w:sz w:val="32"/>
          <w:szCs w:val="32"/>
        </w:rPr>
        <w:t xml:space="preserve">甲方：（盖章）                乙方：（盖章） </w:t>
      </w:r>
    </w:p>
    <w:p w14:paraId="74A94BB8" w14:textId="77777777" w:rsidR="008171C5" w:rsidRDefault="00174CF9">
      <w:pPr>
        <w:pStyle w:val="a4"/>
        <w:spacing w:line="600" w:lineRule="exact"/>
        <w:rPr>
          <w:rFonts w:ascii="仿宋_GB2312" w:eastAsia="仿宋_GB2312" w:hAnsi="仿宋"/>
          <w:sz w:val="32"/>
          <w:szCs w:val="32"/>
        </w:rPr>
      </w:pPr>
      <w:r>
        <w:rPr>
          <w:rFonts w:ascii="仿宋_GB2312" w:eastAsia="仿宋_GB2312" w:hAnsi="仿宋" w:hint="eastAsia"/>
          <w:sz w:val="32"/>
          <w:szCs w:val="32"/>
        </w:rPr>
        <w:t>法定代表人或授权代表：        法定代表人或授权代表：</w:t>
      </w:r>
    </w:p>
    <w:p w14:paraId="1DCACCE1" w14:textId="724B8C54" w:rsidR="008171C5" w:rsidRDefault="00A47C37">
      <w:pPr>
        <w:pStyle w:val="a4"/>
        <w:spacing w:line="600" w:lineRule="exact"/>
        <w:rPr>
          <w:rFonts w:ascii="仿宋_GB2312" w:eastAsia="仿宋_GB2312" w:hAnsi="仿宋"/>
          <w:sz w:val="32"/>
          <w:szCs w:val="32"/>
        </w:rPr>
      </w:pPr>
      <w:r>
        <w:rPr>
          <w:rFonts w:ascii="仿宋_GB2312" w:eastAsia="仿宋_GB2312" w:hAnsi="仿宋" w:hint="eastAsia"/>
          <w:sz w:val="32"/>
          <w:szCs w:val="32"/>
          <w:u w:val="single"/>
        </w:rPr>
        <w:t xml:space="preserve"> 202</w:t>
      </w:r>
      <w:r w:rsidR="00A66958">
        <w:rPr>
          <w:rFonts w:ascii="仿宋_GB2312" w:eastAsia="仿宋_GB2312" w:hAnsi="仿宋" w:hint="eastAsia"/>
          <w:sz w:val="32"/>
          <w:szCs w:val="32"/>
          <w:u w:val="single"/>
        </w:rPr>
        <w:t>5</w:t>
      </w:r>
      <w:r w:rsidR="00174CF9">
        <w:rPr>
          <w:rFonts w:ascii="仿宋_GB2312" w:eastAsia="仿宋_GB2312" w:hAnsi="仿宋" w:hint="eastAsia"/>
          <w:sz w:val="32"/>
          <w:szCs w:val="32"/>
          <w:u w:val="single"/>
        </w:rPr>
        <w:t xml:space="preserve"> </w:t>
      </w:r>
      <w:r w:rsidR="00174CF9">
        <w:rPr>
          <w:rFonts w:ascii="仿宋_GB2312" w:eastAsia="仿宋_GB2312" w:hAnsi="仿宋" w:hint="eastAsia"/>
          <w:sz w:val="32"/>
          <w:szCs w:val="32"/>
        </w:rPr>
        <w:t>年</w:t>
      </w:r>
      <w:r w:rsidR="00174CF9">
        <w:rPr>
          <w:rFonts w:ascii="仿宋_GB2312" w:eastAsia="仿宋_GB2312" w:hAnsi="仿宋" w:hint="eastAsia"/>
          <w:sz w:val="32"/>
          <w:szCs w:val="32"/>
          <w:u w:val="single"/>
        </w:rPr>
        <w:t xml:space="preserve"> </w:t>
      </w:r>
      <w:r w:rsidR="00C47BE1">
        <w:rPr>
          <w:rFonts w:ascii="仿宋_GB2312" w:eastAsia="仿宋_GB2312" w:hAnsi="仿宋" w:hint="eastAsia"/>
          <w:sz w:val="32"/>
          <w:szCs w:val="32"/>
          <w:u w:val="single"/>
        </w:rPr>
        <w:t>8</w:t>
      </w:r>
      <w:r w:rsidR="00174CF9">
        <w:rPr>
          <w:rFonts w:ascii="仿宋_GB2312" w:eastAsia="仿宋_GB2312" w:hAnsi="仿宋" w:hint="eastAsia"/>
          <w:sz w:val="32"/>
          <w:szCs w:val="32"/>
          <w:u w:val="single"/>
        </w:rPr>
        <w:t xml:space="preserve"> </w:t>
      </w:r>
      <w:r w:rsidR="00174CF9">
        <w:rPr>
          <w:rFonts w:ascii="仿宋_GB2312" w:eastAsia="仿宋_GB2312" w:hAnsi="仿宋" w:hint="eastAsia"/>
          <w:sz w:val="32"/>
          <w:szCs w:val="32"/>
        </w:rPr>
        <w:t>月</w:t>
      </w:r>
      <w:r w:rsidR="00174CF9">
        <w:rPr>
          <w:rFonts w:ascii="仿宋_GB2312" w:eastAsia="仿宋_GB2312" w:hAnsi="仿宋" w:hint="eastAsia"/>
          <w:sz w:val="32"/>
          <w:szCs w:val="32"/>
          <w:u w:val="single"/>
        </w:rPr>
        <w:t xml:space="preserve"> </w:t>
      </w:r>
      <w:r w:rsidR="00C47BE1">
        <w:rPr>
          <w:rFonts w:ascii="仿宋_GB2312" w:eastAsia="仿宋_GB2312" w:hAnsi="仿宋" w:hint="eastAsia"/>
          <w:sz w:val="32"/>
          <w:szCs w:val="32"/>
          <w:u w:val="single"/>
        </w:rPr>
        <w:t>6</w:t>
      </w:r>
      <w:r w:rsidR="00174CF9">
        <w:rPr>
          <w:rFonts w:ascii="仿宋_GB2312" w:eastAsia="仿宋_GB2312" w:hAnsi="仿宋" w:hint="eastAsia"/>
          <w:sz w:val="32"/>
          <w:szCs w:val="32"/>
          <w:u w:val="single"/>
        </w:rPr>
        <w:t xml:space="preserve"> </w:t>
      </w:r>
      <w:r w:rsidR="00174CF9">
        <w:rPr>
          <w:rFonts w:ascii="仿宋_GB2312" w:eastAsia="仿宋_GB2312" w:hAnsi="仿宋" w:hint="eastAsia"/>
          <w:sz w:val="32"/>
          <w:szCs w:val="32"/>
        </w:rPr>
        <w:t>日</w:t>
      </w:r>
      <w:r>
        <w:rPr>
          <w:rFonts w:ascii="仿宋_GB2312" w:eastAsia="仿宋_GB2312" w:hAnsi="仿宋" w:hint="eastAsia"/>
          <w:sz w:val="32"/>
          <w:szCs w:val="32"/>
        </w:rPr>
        <w:t xml:space="preserve">           </w:t>
      </w:r>
      <w:r w:rsidR="00174CF9">
        <w:rPr>
          <w:rFonts w:ascii="仿宋_GB2312" w:eastAsia="仿宋_GB2312" w:hAnsi="仿宋" w:hint="eastAsia"/>
          <w:sz w:val="32"/>
          <w:szCs w:val="32"/>
          <w:u w:val="single"/>
        </w:rPr>
        <w:t xml:space="preserve"> </w:t>
      </w:r>
      <w:r>
        <w:rPr>
          <w:rFonts w:ascii="仿宋_GB2312" w:eastAsia="仿宋_GB2312" w:hAnsi="仿宋" w:hint="eastAsia"/>
          <w:sz w:val="32"/>
          <w:szCs w:val="32"/>
          <w:u w:val="single"/>
        </w:rPr>
        <w:t>2024</w:t>
      </w:r>
      <w:r w:rsidR="00174CF9">
        <w:rPr>
          <w:rFonts w:ascii="仿宋_GB2312" w:eastAsia="仿宋_GB2312" w:hAnsi="仿宋" w:hint="eastAsia"/>
          <w:sz w:val="32"/>
          <w:szCs w:val="32"/>
          <w:u w:val="single"/>
        </w:rPr>
        <w:t xml:space="preserve"> </w:t>
      </w:r>
      <w:r w:rsidR="00174CF9">
        <w:rPr>
          <w:rFonts w:ascii="仿宋_GB2312" w:eastAsia="仿宋_GB2312" w:hAnsi="仿宋" w:hint="eastAsia"/>
          <w:sz w:val="32"/>
          <w:szCs w:val="32"/>
        </w:rPr>
        <w:t>年</w:t>
      </w:r>
      <w:r w:rsidR="00174CF9">
        <w:rPr>
          <w:rFonts w:ascii="仿宋_GB2312" w:eastAsia="仿宋_GB2312" w:hAnsi="仿宋" w:hint="eastAsia"/>
          <w:sz w:val="32"/>
          <w:szCs w:val="32"/>
          <w:u w:val="single"/>
        </w:rPr>
        <w:t xml:space="preserve"> </w:t>
      </w:r>
      <w:r w:rsidR="00C47BE1">
        <w:rPr>
          <w:rFonts w:ascii="仿宋_GB2312" w:eastAsia="仿宋_GB2312" w:hAnsi="仿宋" w:hint="eastAsia"/>
          <w:sz w:val="32"/>
          <w:szCs w:val="32"/>
          <w:u w:val="single"/>
        </w:rPr>
        <w:t>8</w:t>
      </w:r>
      <w:r w:rsidR="00174CF9">
        <w:rPr>
          <w:rFonts w:ascii="仿宋_GB2312" w:eastAsia="仿宋_GB2312" w:hAnsi="仿宋" w:hint="eastAsia"/>
          <w:sz w:val="32"/>
          <w:szCs w:val="32"/>
          <w:u w:val="single"/>
        </w:rPr>
        <w:t xml:space="preserve"> </w:t>
      </w:r>
      <w:r w:rsidR="00174CF9">
        <w:rPr>
          <w:rFonts w:ascii="仿宋_GB2312" w:eastAsia="仿宋_GB2312" w:hAnsi="仿宋" w:hint="eastAsia"/>
          <w:sz w:val="32"/>
          <w:szCs w:val="32"/>
        </w:rPr>
        <w:t>月</w:t>
      </w:r>
      <w:r w:rsidR="00174CF9">
        <w:rPr>
          <w:rFonts w:ascii="仿宋_GB2312" w:eastAsia="仿宋_GB2312" w:hAnsi="仿宋" w:hint="eastAsia"/>
          <w:sz w:val="32"/>
          <w:szCs w:val="32"/>
          <w:u w:val="single"/>
        </w:rPr>
        <w:t xml:space="preserve"> </w:t>
      </w:r>
      <w:r w:rsidR="00C47BE1">
        <w:rPr>
          <w:rFonts w:ascii="仿宋_GB2312" w:eastAsia="仿宋_GB2312" w:hAnsi="仿宋" w:hint="eastAsia"/>
          <w:sz w:val="32"/>
          <w:szCs w:val="32"/>
          <w:u w:val="single"/>
        </w:rPr>
        <w:t>6</w:t>
      </w:r>
      <w:bookmarkStart w:id="0" w:name="_GoBack"/>
      <w:bookmarkEnd w:id="0"/>
      <w:r w:rsidR="00174CF9">
        <w:rPr>
          <w:rFonts w:ascii="仿宋_GB2312" w:eastAsia="仿宋_GB2312" w:hAnsi="仿宋" w:hint="eastAsia"/>
          <w:sz w:val="32"/>
          <w:szCs w:val="32"/>
          <w:u w:val="single"/>
        </w:rPr>
        <w:t xml:space="preserve"> </w:t>
      </w:r>
      <w:r w:rsidR="00174CF9">
        <w:rPr>
          <w:rFonts w:ascii="仿宋_GB2312" w:eastAsia="仿宋_GB2312" w:hAnsi="仿宋" w:hint="eastAsia"/>
          <w:sz w:val="32"/>
          <w:szCs w:val="32"/>
        </w:rPr>
        <w:t>日</w:t>
      </w:r>
    </w:p>
    <w:p w14:paraId="0822911C" w14:textId="77777777" w:rsidR="008171C5" w:rsidRDefault="008171C5">
      <w:pPr>
        <w:pStyle w:val="a4"/>
        <w:spacing w:line="600" w:lineRule="exact"/>
        <w:ind w:leftChars="230" w:left="5831" w:hangingChars="1910" w:hanging="5348"/>
        <w:rPr>
          <w:rFonts w:ascii="仿宋" w:eastAsia="仿宋" w:hAnsi="仿宋" w:cs="仿宋"/>
          <w:bCs/>
          <w:sz w:val="28"/>
          <w:szCs w:val="28"/>
        </w:rPr>
      </w:pPr>
    </w:p>
    <w:p w14:paraId="0AAE28D0" w14:textId="77777777" w:rsidR="00B15005" w:rsidRDefault="00B15005">
      <w:pPr>
        <w:pStyle w:val="a4"/>
        <w:spacing w:line="600" w:lineRule="exact"/>
        <w:ind w:leftChars="230" w:left="5831" w:hangingChars="1910" w:hanging="5348"/>
        <w:rPr>
          <w:rFonts w:ascii="仿宋" w:eastAsia="仿宋" w:hAnsi="仿宋" w:cs="仿宋"/>
          <w:bCs/>
          <w:sz w:val="28"/>
          <w:szCs w:val="28"/>
        </w:rPr>
      </w:pPr>
    </w:p>
    <w:p w14:paraId="554013DE" w14:textId="77777777" w:rsidR="00A66958" w:rsidRDefault="00A66958">
      <w:pPr>
        <w:pStyle w:val="a4"/>
        <w:spacing w:line="600" w:lineRule="exact"/>
        <w:ind w:leftChars="230" w:left="5831" w:hangingChars="1910" w:hanging="5348"/>
        <w:rPr>
          <w:rFonts w:ascii="仿宋" w:eastAsia="仿宋" w:hAnsi="仿宋" w:cs="仿宋"/>
          <w:bCs/>
          <w:sz w:val="28"/>
          <w:szCs w:val="28"/>
        </w:rPr>
      </w:pPr>
    </w:p>
    <w:p w14:paraId="56607679" w14:textId="77777777" w:rsidR="00B15005" w:rsidRDefault="00B15005">
      <w:pPr>
        <w:pStyle w:val="a4"/>
        <w:spacing w:line="600" w:lineRule="exact"/>
        <w:ind w:leftChars="230" w:left="5831" w:hangingChars="1910" w:hanging="5348"/>
        <w:rPr>
          <w:rFonts w:ascii="仿宋" w:eastAsia="仿宋" w:hAnsi="仿宋" w:cs="仿宋"/>
          <w:bCs/>
          <w:sz w:val="28"/>
          <w:szCs w:val="28"/>
        </w:rPr>
      </w:pPr>
    </w:p>
    <w:p w14:paraId="776B5457" w14:textId="77777777" w:rsidR="0030505B" w:rsidRDefault="0030505B">
      <w:pPr>
        <w:pStyle w:val="a4"/>
        <w:spacing w:line="600" w:lineRule="exact"/>
        <w:ind w:leftChars="230" w:left="5831" w:hangingChars="1910" w:hanging="5348"/>
        <w:rPr>
          <w:rFonts w:ascii="仿宋" w:eastAsia="仿宋" w:hAnsi="仿宋" w:cs="仿宋"/>
          <w:bCs/>
          <w:sz w:val="28"/>
          <w:szCs w:val="28"/>
        </w:rPr>
      </w:pPr>
    </w:p>
    <w:p w14:paraId="6B8F923A" w14:textId="77777777" w:rsidR="0030505B" w:rsidRDefault="0030505B">
      <w:pPr>
        <w:pStyle w:val="a4"/>
        <w:spacing w:line="600" w:lineRule="exact"/>
        <w:ind w:leftChars="230" w:left="5831" w:hangingChars="1910" w:hanging="5348"/>
        <w:rPr>
          <w:rFonts w:ascii="仿宋" w:eastAsia="仿宋" w:hAnsi="仿宋" w:cs="仿宋"/>
          <w:bCs/>
          <w:sz w:val="28"/>
          <w:szCs w:val="28"/>
        </w:rPr>
      </w:pPr>
    </w:p>
    <w:p w14:paraId="7DE9A83D" w14:textId="77777777" w:rsidR="0030505B" w:rsidRDefault="0030505B">
      <w:pPr>
        <w:pStyle w:val="a4"/>
        <w:spacing w:line="600" w:lineRule="exact"/>
        <w:ind w:leftChars="230" w:left="5831" w:hangingChars="1910" w:hanging="5348"/>
        <w:rPr>
          <w:rFonts w:ascii="仿宋" w:eastAsia="仿宋" w:hAnsi="仿宋" w:cs="仿宋"/>
          <w:bCs/>
          <w:sz w:val="28"/>
          <w:szCs w:val="28"/>
        </w:rPr>
      </w:pPr>
    </w:p>
    <w:p w14:paraId="07E81F07" w14:textId="77777777" w:rsidR="0030505B" w:rsidRDefault="0030505B">
      <w:pPr>
        <w:pStyle w:val="a4"/>
        <w:spacing w:line="600" w:lineRule="exact"/>
        <w:ind w:leftChars="230" w:left="5831" w:hangingChars="1910" w:hanging="5348"/>
        <w:rPr>
          <w:rFonts w:ascii="仿宋" w:eastAsia="仿宋" w:hAnsi="仿宋" w:cs="仿宋"/>
          <w:bCs/>
          <w:sz w:val="28"/>
          <w:szCs w:val="28"/>
        </w:rPr>
      </w:pPr>
    </w:p>
    <w:p w14:paraId="6EFB148D" w14:textId="77777777" w:rsidR="0030505B" w:rsidRDefault="0030505B">
      <w:pPr>
        <w:pStyle w:val="a4"/>
        <w:spacing w:line="600" w:lineRule="exact"/>
        <w:ind w:leftChars="230" w:left="5831" w:hangingChars="1910" w:hanging="5348"/>
        <w:rPr>
          <w:rFonts w:ascii="仿宋" w:eastAsia="仿宋" w:hAnsi="仿宋" w:cs="仿宋"/>
          <w:bCs/>
          <w:sz w:val="28"/>
          <w:szCs w:val="28"/>
        </w:rPr>
      </w:pPr>
    </w:p>
    <w:p w14:paraId="22B70B34" w14:textId="77777777" w:rsidR="00B15005" w:rsidRDefault="00B15005" w:rsidP="00B15005">
      <w:pPr>
        <w:pStyle w:val="a4"/>
        <w:spacing w:line="600" w:lineRule="exact"/>
        <w:rPr>
          <w:rFonts w:ascii="仿宋_GB2312" w:eastAsia="仿宋_GB2312" w:hAnsi="仿宋"/>
          <w:sz w:val="32"/>
          <w:szCs w:val="32"/>
        </w:rPr>
      </w:pPr>
      <w:r>
        <w:rPr>
          <w:rFonts w:ascii="仿宋_GB2312" w:eastAsia="仿宋_GB2312" w:hAnsi="仿宋" w:hint="eastAsia"/>
          <w:sz w:val="32"/>
          <w:szCs w:val="32"/>
        </w:rPr>
        <w:lastRenderedPageBreak/>
        <w:t>附件</w:t>
      </w:r>
    </w:p>
    <w:p w14:paraId="63359890" w14:textId="77777777" w:rsidR="00B15005" w:rsidRDefault="00B15005" w:rsidP="00B15005">
      <w:pPr>
        <w:pStyle w:val="a4"/>
        <w:spacing w:line="600" w:lineRule="exact"/>
        <w:rPr>
          <w:rFonts w:ascii="仿宋_GB2312" w:eastAsia="仿宋_GB2312" w:hAnsi="仿宋"/>
          <w:sz w:val="32"/>
          <w:szCs w:val="32"/>
        </w:rPr>
      </w:pPr>
    </w:p>
    <w:tbl>
      <w:tblPr>
        <w:tblStyle w:val="ac"/>
        <w:tblW w:w="9498" w:type="dxa"/>
        <w:tblInd w:w="-601" w:type="dxa"/>
        <w:tblLook w:val="04A0" w:firstRow="1" w:lastRow="0" w:firstColumn="1" w:lastColumn="0" w:noHBand="0" w:noVBand="1"/>
      </w:tblPr>
      <w:tblGrid>
        <w:gridCol w:w="1135"/>
        <w:gridCol w:w="1417"/>
        <w:gridCol w:w="1985"/>
        <w:gridCol w:w="2835"/>
        <w:gridCol w:w="2126"/>
      </w:tblGrid>
      <w:tr w:rsidR="00B15005" w14:paraId="50746841" w14:textId="77777777" w:rsidTr="00A73DDD">
        <w:trPr>
          <w:trHeight w:val="767"/>
        </w:trPr>
        <w:tc>
          <w:tcPr>
            <w:tcW w:w="1135" w:type="dxa"/>
            <w:vAlign w:val="center"/>
          </w:tcPr>
          <w:p w14:paraId="1A2AC1E1" w14:textId="77777777" w:rsidR="00B15005" w:rsidRDefault="00B15005" w:rsidP="00A73DDD">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序号</w:t>
            </w:r>
          </w:p>
        </w:tc>
        <w:tc>
          <w:tcPr>
            <w:tcW w:w="1417" w:type="dxa"/>
            <w:vAlign w:val="center"/>
          </w:tcPr>
          <w:p w14:paraId="755C87FC" w14:textId="77777777" w:rsidR="00B15005" w:rsidRDefault="00B15005" w:rsidP="00A73DDD">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姓 名</w:t>
            </w:r>
          </w:p>
        </w:tc>
        <w:tc>
          <w:tcPr>
            <w:tcW w:w="1985" w:type="dxa"/>
            <w:vAlign w:val="center"/>
          </w:tcPr>
          <w:p w14:paraId="79D9D809" w14:textId="77777777" w:rsidR="00B15005" w:rsidRDefault="00B15005" w:rsidP="00A73DDD">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职业资格</w:t>
            </w:r>
          </w:p>
        </w:tc>
        <w:tc>
          <w:tcPr>
            <w:tcW w:w="2835" w:type="dxa"/>
            <w:vAlign w:val="center"/>
          </w:tcPr>
          <w:p w14:paraId="3541DD76" w14:textId="77777777" w:rsidR="00B15005" w:rsidRDefault="00B15005" w:rsidP="00A73DDD">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身份证号</w:t>
            </w:r>
          </w:p>
        </w:tc>
        <w:tc>
          <w:tcPr>
            <w:tcW w:w="2126" w:type="dxa"/>
            <w:vAlign w:val="center"/>
          </w:tcPr>
          <w:p w14:paraId="3AD9CC03" w14:textId="77777777" w:rsidR="00B15005" w:rsidRDefault="00B15005" w:rsidP="00A73DDD">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联系电话</w:t>
            </w:r>
          </w:p>
        </w:tc>
      </w:tr>
      <w:tr w:rsidR="00B15005" w14:paraId="77D05E64" w14:textId="77777777" w:rsidTr="00A73DDD">
        <w:tc>
          <w:tcPr>
            <w:tcW w:w="1135" w:type="dxa"/>
            <w:vAlign w:val="center"/>
          </w:tcPr>
          <w:p w14:paraId="1CD0654D" w14:textId="77777777" w:rsidR="00B15005" w:rsidRDefault="00B15005" w:rsidP="00A73DDD">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1</w:t>
            </w:r>
          </w:p>
        </w:tc>
        <w:tc>
          <w:tcPr>
            <w:tcW w:w="1417" w:type="dxa"/>
            <w:vAlign w:val="center"/>
          </w:tcPr>
          <w:p w14:paraId="01CAECBB" w14:textId="10770D8E" w:rsidR="00B15005" w:rsidRDefault="00B15005" w:rsidP="00A73DDD">
            <w:pPr>
              <w:pStyle w:val="a4"/>
              <w:spacing w:line="600" w:lineRule="exact"/>
              <w:jc w:val="center"/>
              <w:rPr>
                <w:rFonts w:ascii="仿宋_GB2312" w:eastAsia="仿宋_GB2312" w:hAnsi="仿宋"/>
                <w:sz w:val="28"/>
                <w:szCs w:val="32"/>
              </w:rPr>
            </w:pPr>
          </w:p>
        </w:tc>
        <w:tc>
          <w:tcPr>
            <w:tcW w:w="1985" w:type="dxa"/>
            <w:vAlign w:val="center"/>
          </w:tcPr>
          <w:p w14:paraId="60E8666C" w14:textId="447E3B11" w:rsidR="00B15005" w:rsidRDefault="00B15005" w:rsidP="00A73DDD">
            <w:pPr>
              <w:pStyle w:val="a4"/>
              <w:spacing w:line="600" w:lineRule="exact"/>
              <w:jc w:val="center"/>
              <w:rPr>
                <w:rFonts w:ascii="仿宋_GB2312" w:eastAsia="仿宋_GB2312" w:hAnsi="仿宋"/>
                <w:sz w:val="28"/>
                <w:szCs w:val="32"/>
              </w:rPr>
            </w:pPr>
          </w:p>
        </w:tc>
        <w:tc>
          <w:tcPr>
            <w:tcW w:w="2835" w:type="dxa"/>
            <w:vAlign w:val="center"/>
          </w:tcPr>
          <w:p w14:paraId="4EAE28AF" w14:textId="3D545DCD" w:rsidR="00B15005" w:rsidRDefault="00B15005" w:rsidP="00A73DDD">
            <w:pPr>
              <w:pStyle w:val="a4"/>
              <w:spacing w:line="600" w:lineRule="exact"/>
              <w:jc w:val="center"/>
              <w:rPr>
                <w:rFonts w:ascii="仿宋_GB2312" w:eastAsia="仿宋_GB2312" w:hAnsi="仿宋"/>
                <w:sz w:val="28"/>
                <w:szCs w:val="32"/>
              </w:rPr>
            </w:pPr>
          </w:p>
        </w:tc>
        <w:tc>
          <w:tcPr>
            <w:tcW w:w="2126" w:type="dxa"/>
            <w:vAlign w:val="center"/>
          </w:tcPr>
          <w:p w14:paraId="0A5B9E30" w14:textId="08A366F8" w:rsidR="00B15005" w:rsidRDefault="00B15005" w:rsidP="00A73DDD">
            <w:pPr>
              <w:pStyle w:val="a4"/>
              <w:spacing w:line="600" w:lineRule="exact"/>
              <w:jc w:val="center"/>
              <w:rPr>
                <w:rFonts w:ascii="仿宋_GB2312" w:eastAsia="仿宋_GB2312" w:hAnsi="仿宋"/>
                <w:sz w:val="28"/>
                <w:szCs w:val="32"/>
              </w:rPr>
            </w:pPr>
          </w:p>
        </w:tc>
      </w:tr>
      <w:tr w:rsidR="00B15005" w14:paraId="00B08121" w14:textId="77777777" w:rsidTr="00A73DDD">
        <w:tc>
          <w:tcPr>
            <w:tcW w:w="1135" w:type="dxa"/>
            <w:vAlign w:val="center"/>
          </w:tcPr>
          <w:p w14:paraId="0FC2230F" w14:textId="77777777" w:rsidR="00B15005" w:rsidRDefault="00B15005" w:rsidP="00A73DDD">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2</w:t>
            </w:r>
          </w:p>
        </w:tc>
        <w:tc>
          <w:tcPr>
            <w:tcW w:w="1417" w:type="dxa"/>
            <w:vAlign w:val="center"/>
          </w:tcPr>
          <w:p w14:paraId="25C7AC2D" w14:textId="424FC0A6" w:rsidR="00B15005" w:rsidRDefault="00B15005" w:rsidP="00A73DDD">
            <w:pPr>
              <w:pStyle w:val="a4"/>
              <w:spacing w:line="600" w:lineRule="exact"/>
              <w:jc w:val="center"/>
              <w:rPr>
                <w:rFonts w:ascii="仿宋_GB2312" w:eastAsia="仿宋_GB2312" w:hAnsi="仿宋"/>
                <w:sz w:val="28"/>
                <w:szCs w:val="32"/>
              </w:rPr>
            </w:pPr>
          </w:p>
        </w:tc>
        <w:tc>
          <w:tcPr>
            <w:tcW w:w="1985" w:type="dxa"/>
            <w:vAlign w:val="center"/>
          </w:tcPr>
          <w:p w14:paraId="7824F6E3" w14:textId="39ACE1FA" w:rsidR="00B15005" w:rsidRDefault="00B15005" w:rsidP="00A73DDD">
            <w:pPr>
              <w:pStyle w:val="a4"/>
              <w:spacing w:line="600" w:lineRule="exact"/>
              <w:jc w:val="center"/>
              <w:rPr>
                <w:rFonts w:ascii="仿宋_GB2312" w:eastAsia="仿宋_GB2312" w:hAnsi="仿宋"/>
                <w:sz w:val="28"/>
                <w:szCs w:val="32"/>
              </w:rPr>
            </w:pPr>
          </w:p>
        </w:tc>
        <w:tc>
          <w:tcPr>
            <w:tcW w:w="2835" w:type="dxa"/>
            <w:vAlign w:val="center"/>
          </w:tcPr>
          <w:p w14:paraId="3D2059AD" w14:textId="689F5085" w:rsidR="00B15005" w:rsidRDefault="00B15005" w:rsidP="00A73DDD">
            <w:pPr>
              <w:pStyle w:val="a4"/>
              <w:spacing w:line="600" w:lineRule="exact"/>
              <w:jc w:val="center"/>
              <w:rPr>
                <w:rFonts w:ascii="仿宋_GB2312" w:eastAsia="仿宋_GB2312" w:hAnsi="仿宋"/>
                <w:sz w:val="28"/>
                <w:szCs w:val="32"/>
              </w:rPr>
            </w:pPr>
          </w:p>
        </w:tc>
        <w:tc>
          <w:tcPr>
            <w:tcW w:w="2126" w:type="dxa"/>
            <w:vAlign w:val="center"/>
          </w:tcPr>
          <w:p w14:paraId="1D1D1B64" w14:textId="7FB1E5DF" w:rsidR="00B15005" w:rsidRDefault="00B15005" w:rsidP="00A73DDD">
            <w:pPr>
              <w:pStyle w:val="a4"/>
              <w:spacing w:line="600" w:lineRule="exact"/>
              <w:jc w:val="center"/>
              <w:rPr>
                <w:rFonts w:ascii="仿宋_GB2312" w:eastAsia="仿宋_GB2312" w:hAnsi="仿宋"/>
                <w:sz w:val="28"/>
                <w:szCs w:val="32"/>
              </w:rPr>
            </w:pPr>
          </w:p>
        </w:tc>
      </w:tr>
      <w:tr w:rsidR="00B15005" w14:paraId="4EE39636" w14:textId="77777777" w:rsidTr="00A73DDD">
        <w:tc>
          <w:tcPr>
            <w:tcW w:w="1135" w:type="dxa"/>
            <w:vAlign w:val="center"/>
          </w:tcPr>
          <w:p w14:paraId="0E569281" w14:textId="77777777" w:rsidR="00B15005" w:rsidRDefault="00B15005" w:rsidP="00A73DDD">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3</w:t>
            </w:r>
          </w:p>
        </w:tc>
        <w:tc>
          <w:tcPr>
            <w:tcW w:w="1417" w:type="dxa"/>
            <w:vAlign w:val="center"/>
          </w:tcPr>
          <w:p w14:paraId="2A3F053B" w14:textId="089E85C3" w:rsidR="00B15005" w:rsidRDefault="00B15005" w:rsidP="00A73DDD">
            <w:pPr>
              <w:pStyle w:val="a4"/>
              <w:spacing w:line="600" w:lineRule="exact"/>
              <w:jc w:val="center"/>
              <w:rPr>
                <w:rFonts w:ascii="仿宋_GB2312" w:eastAsia="仿宋_GB2312" w:hAnsi="仿宋"/>
                <w:sz w:val="28"/>
                <w:szCs w:val="32"/>
              </w:rPr>
            </w:pPr>
          </w:p>
        </w:tc>
        <w:tc>
          <w:tcPr>
            <w:tcW w:w="1985" w:type="dxa"/>
            <w:vAlign w:val="center"/>
          </w:tcPr>
          <w:p w14:paraId="4EB86769" w14:textId="386615C1" w:rsidR="00B15005" w:rsidRDefault="00B15005" w:rsidP="00A73DDD">
            <w:pPr>
              <w:pStyle w:val="a4"/>
              <w:spacing w:line="600" w:lineRule="exact"/>
              <w:jc w:val="center"/>
              <w:rPr>
                <w:rFonts w:ascii="仿宋_GB2312" w:eastAsia="仿宋_GB2312" w:hAnsi="仿宋"/>
                <w:sz w:val="28"/>
                <w:szCs w:val="32"/>
              </w:rPr>
            </w:pPr>
          </w:p>
        </w:tc>
        <w:tc>
          <w:tcPr>
            <w:tcW w:w="2835" w:type="dxa"/>
            <w:vAlign w:val="center"/>
          </w:tcPr>
          <w:p w14:paraId="13640778" w14:textId="42E0F05B" w:rsidR="00B15005" w:rsidRDefault="00B15005" w:rsidP="00A73DDD">
            <w:pPr>
              <w:pStyle w:val="a4"/>
              <w:spacing w:line="600" w:lineRule="exact"/>
              <w:jc w:val="center"/>
              <w:rPr>
                <w:rFonts w:ascii="仿宋_GB2312" w:eastAsia="仿宋_GB2312" w:hAnsi="仿宋"/>
                <w:sz w:val="28"/>
                <w:szCs w:val="32"/>
              </w:rPr>
            </w:pPr>
          </w:p>
        </w:tc>
        <w:tc>
          <w:tcPr>
            <w:tcW w:w="2126" w:type="dxa"/>
            <w:vAlign w:val="center"/>
          </w:tcPr>
          <w:p w14:paraId="7F7F3A11" w14:textId="66CC9B8A" w:rsidR="00B15005" w:rsidRDefault="00B15005" w:rsidP="00A73DDD">
            <w:pPr>
              <w:pStyle w:val="a4"/>
              <w:spacing w:line="600" w:lineRule="exact"/>
              <w:jc w:val="center"/>
              <w:rPr>
                <w:rFonts w:ascii="仿宋_GB2312" w:eastAsia="仿宋_GB2312" w:hAnsi="仿宋"/>
                <w:sz w:val="28"/>
                <w:szCs w:val="32"/>
              </w:rPr>
            </w:pPr>
          </w:p>
        </w:tc>
      </w:tr>
      <w:tr w:rsidR="00B15005" w14:paraId="6B91E8C5" w14:textId="77777777" w:rsidTr="00A73DDD">
        <w:tc>
          <w:tcPr>
            <w:tcW w:w="1135" w:type="dxa"/>
            <w:vAlign w:val="center"/>
          </w:tcPr>
          <w:p w14:paraId="0C066F03" w14:textId="77777777" w:rsidR="00B15005" w:rsidRDefault="00B15005" w:rsidP="00A73DDD">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4</w:t>
            </w:r>
          </w:p>
        </w:tc>
        <w:tc>
          <w:tcPr>
            <w:tcW w:w="1417" w:type="dxa"/>
            <w:vAlign w:val="center"/>
          </w:tcPr>
          <w:p w14:paraId="6DDD6DF3" w14:textId="79D6B7C1" w:rsidR="00B15005" w:rsidRPr="00FB3AC5" w:rsidRDefault="00B15005" w:rsidP="00A73DDD">
            <w:pPr>
              <w:pStyle w:val="a4"/>
              <w:spacing w:line="600" w:lineRule="exact"/>
              <w:jc w:val="center"/>
              <w:rPr>
                <w:rFonts w:ascii="仿宋_GB2312" w:eastAsia="仿宋_GB2312" w:hAnsi="仿宋"/>
                <w:sz w:val="28"/>
                <w:szCs w:val="32"/>
                <w:highlight w:val="yellow"/>
              </w:rPr>
            </w:pPr>
          </w:p>
        </w:tc>
        <w:tc>
          <w:tcPr>
            <w:tcW w:w="1985" w:type="dxa"/>
            <w:vAlign w:val="center"/>
          </w:tcPr>
          <w:p w14:paraId="62CFF564" w14:textId="3F5D5019" w:rsidR="00B15005" w:rsidRDefault="00B15005" w:rsidP="00A73DDD">
            <w:pPr>
              <w:pStyle w:val="a4"/>
              <w:spacing w:line="600" w:lineRule="exact"/>
              <w:jc w:val="center"/>
              <w:rPr>
                <w:rFonts w:ascii="仿宋_GB2312" w:eastAsia="仿宋_GB2312" w:hAnsi="仿宋"/>
                <w:sz w:val="28"/>
                <w:szCs w:val="32"/>
              </w:rPr>
            </w:pPr>
          </w:p>
        </w:tc>
        <w:tc>
          <w:tcPr>
            <w:tcW w:w="2835" w:type="dxa"/>
            <w:vAlign w:val="center"/>
          </w:tcPr>
          <w:p w14:paraId="5F05EFBE" w14:textId="4A71BE6E" w:rsidR="00B15005" w:rsidRPr="00FB3AC5" w:rsidRDefault="00B15005" w:rsidP="00A73DDD">
            <w:pPr>
              <w:pStyle w:val="a4"/>
              <w:spacing w:line="600" w:lineRule="exact"/>
              <w:jc w:val="center"/>
              <w:rPr>
                <w:rFonts w:ascii="仿宋_GB2312" w:eastAsia="仿宋_GB2312" w:hAnsi="仿宋"/>
                <w:sz w:val="28"/>
                <w:szCs w:val="32"/>
                <w:highlight w:val="yellow"/>
              </w:rPr>
            </w:pPr>
          </w:p>
        </w:tc>
        <w:tc>
          <w:tcPr>
            <w:tcW w:w="2126" w:type="dxa"/>
            <w:vAlign w:val="center"/>
          </w:tcPr>
          <w:p w14:paraId="01CB33E1" w14:textId="5277DCD1" w:rsidR="00B15005" w:rsidRPr="00FB3AC5" w:rsidRDefault="00B15005" w:rsidP="00A73DDD">
            <w:pPr>
              <w:pStyle w:val="a4"/>
              <w:spacing w:line="600" w:lineRule="exact"/>
              <w:jc w:val="center"/>
              <w:rPr>
                <w:rFonts w:ascii="仿宋_GB2312" w:eastAsia="仿宋_GB2312" w:hAnsi="仿宋"/>
                <w:sz w:val="28"/>
                <w:szCs w:val="32"/>
                <w:highlight w:val="yellow"/>
              </w:rPr>
            </w:pPr>
          </w:p>
        </w:tc>
      </w:tr>
      <w:tr w:rsidR="00B15005" w14:paraId="0796A042" w14:textId="77777777" w:rsidTr="00A73DDD">
        <w:tc>
          <w:tcPr>
            <w:tcW w:w="1135" w:type="dxa"/>
            <w:vAlign w:val="center"/>
          </w:tcPr>
          <w:p w14:paraId="0B64C87F" w14:textId="6856ED80" w:rsidR="00B15005" w:rsidRDefault="00B15005" w:rsidP="00A73DDD">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5</w:t>
            </w:r>
          </w:p>
        </w:tc>
        <w:tc>
          <w:tcPr>
            <w:tcW w:w="1417" w:type="dxa"/>
            <w:vAlign w:val="center"/>
          </w:tcPr>
          <w:p w14:paraId="346C651D" w14:textId="77777777" w:rsidR="00B15005" w:rsidRPr="00FB3AC5" w:rsidRDefault="00B15005" w:rsidP="00A73DDD">
            <w:pPr>
              <w:pStyle w:val="a4"/>
              <w:spacing w:line="600" w:lineRule="exact"/>
              <w:jc w:val="center"/>
              <w:rPr>
                <w:rFonts w:ascii="仿宋_GB2312" w:eastAsia="仿宋_GB2312" w:hAnsi="仿宋"/>
                <w:sz w:val="28"/>
                <w:szCs w:val="32"/>
                <w:highlight w:val="yellow"/>
              </w:rPr>
            </w:pPr>
          </w:p>
        </w:tc>
        <w:tc>
          <w:tcPr>
            <w:tcW w:w="1985" w:type="dxa"/>
            <w:vAlign w:val="center"/>
          </w:tcPr>
          <w:p w14:paraId="3D6FCD1F" w14:textId="77777777" w:rsidR="00B15005" w:rsidRDefault="00B15005" w:rsidP="00A73DDD">
            <w:pPr>
              <w:pStyle w:val="a4"/>
              <w:spacing w:line="600" w:lineRule="exact"/>
              <w:jc w:val="center"/>
              <w:rPr>
                <w:rFonts w:ascii="仿宋_GB2312" w:eastAsia="仿宋_GB2312" w:hAnsi="仿宋"/>
                <w:sz w:val="28"/>
                <w:szCs w:val="32"/>
              </w:rPr>
            </w:pPr>
          </w:p>
        </w:tc>
        <w:tc>
          <w:tcPr>
            <w:tcW w:w="2835" w:type="dxa"/>
            <w:vAlign w:val="center"/>
          </w:tcPr>
          <w:p w14:paraId="051CF1F6" w14:textId="77777777" w:rsidR="00B15005" w:rsidRPr="00FB3AC5" w:rsidRDefault="00B15005" w:rsidP="00A73DDD">
            <w:pPr>
              <w:pStyle w:val="a4"/>
              <w:spacing w:line="600" w:lineRule="exact"/>
              <w:jc w:val="center"/>
              <w:rPr>
                <w:rFonts w:ascii="仿宋_GB2312" w:eastAsia="仿宋_GB2312" w:hAnsi="仿宋"/>
                <w:sz w:val="28"/>
                <w:szCs w:val="32"/>
                <w:highlight w:val="yellow"/>
              </w:rPr>
            </w:pPr>
          </w:p>
        </w:tc>
        <w:tc>
          <w:tcPr>
            <w:tcW w:w="2126" w:type="dxa"/>
            <w:vAlign w:val="center"/>
          </w:tcPr>
          <w:p w14:paraId="427B19B9" w14:textId="77777777" w:rsidR="00B15005" w:rsidRPr="00FB3AC5" w:rsidRDefault="00B15005" w:rsidP="00A73DDD">
            <w:pPr>
              <w:pStyle w:val="a4"/>
              <w:spacing w:line="600" w:lineRule="exact"/>
              <w:jc w:val="center"/>
              <w:rPr>
                <w:rFonts w:ascii="仿宋_GB2312" w:eastAsia="仿宋_GB2312" w:hAnsi="仿宋"/>
                <w:sz w:val="28"/>
                <w:szCs w:val="32"/>
                <w:highlight w:val="yellow"/>
              </w:rPr>
            </w:pPr>
          </w:p>
        </w:tc>
      </w:tr>
      <w:tr w:rsidR="00B15005" w14:paraId="5D4A9D00" w14:textId="77777777" w:rsidTr="00A73DDD">
        <w:tc>
          <w:tcPr>
            <w:tcW w:w="1135" w:type="dxa"/>
            <w:vAlign w:val="center"/>
          </w:tcPr>
          <w:p w14:paraId="45EDFB02" w14:textId="69E2471A" w:rsidR="00B15005" w:rsidRDefault="00B15005" w:rsidP="00A73DDD">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6</w:t>
            </w:r>
          </w:p>
        </w:tc>
        <w:tc>
          <w:tcPr>
            <w:tcW w:w="1417" w:type="dxa"/>
            <w:vAlign w:val="center"/>
          </w:tcPr>
          <w:p w14:paraId="55C34B99" w14:textId="77777777" w:rsidR="00B15005" w:rsidRPr="00FB3AC5" w:rsidRDefault="00B15005" w:rsidP="00A73DDD">
            <w:pPr>
              <w:pStyle w:val="a4"/>
              <w:spacing w:line="600" w:lineRule="exact"/>
              <w:jc w:val="center"/>
              <w:rPr>
                <w:rFonts w:ascii="仿宋_GB2312" w:eastAsia="仿宋_GB2312" w:hAnsi="仿宋"/>
                <w:sz w:val="28"/>
                <w:szCs w:val="32"/>
                <w:highlight w:val="yellow"/>
              </w:rPr>
            </w:pPr>
          </w:p>
        </w:tc>
        <w:tc>
          <w:tcPr>
            <w:tcW w:w="1985" w:type="dxa"/>
            <w:vAlign w:val="center"/>
          </w:tcPr>
          <w:p w14:paraId="40381E8C" w14:textId="77777777" w:rsidR="00B15005" w:rsidRDefault="00B15005" w:rsidP="00A73DDD">
            <w:pPr>
              <w:pStyle w:val="a4"/>
              <w:spacing w:line="600" w:lineRule="exact"/>
              <w:jc w:val="center"/>
              <w:rPr>
                <w:rFonts w:ascii="仿宋_GB2312" w:eastAsia="仿宋_GB2312" w:hAnsi="仿宋"/>
                <w:sz w:val="28"/>
                <w:szCs w:val="32"/>
              </w:rPr>
            </w:pPr>
          </w:p>
        </w:tc>
        <w:tc>
          <w:tcPr>
            <w:tcW w:w="2835" w:type="dxa"/>
            <w:vAlign w:val="center"/>
          </w:tcPr>
          <w:p w14:paraId="43F8C543" w14:textId="77777777" w:rsidR="00B15005" w:rsidRPr="00FB3AC5" w:rsidRDefault="00B15005" w:rsidP="00A73DDD">
            <w:pPr>
              <w:pStyle w:val="a4"/>
              <w:spacing w:line="600" w:lineRule="exact"/>
              <w:jc w:val="center"/>
              <w:rPr>
                <w:rFonts w:ascii="仿宋_GB2312" w:eastAsia="仿宋_GB2312" w:hAnsi="仿宋"/>
                <w:sz w:val="28"/>
                <w:szCs w:val="32"/>
                <w:highlight w:val="yellow"/>
              </w:rPr>
            </w:pPr>
          </w:p>
        </w:tc>
        <w:tc>
          <w:tcPr>
            <w:tcW w:w="2126" w:type="dxa"/>
            <w:vAlign w:val="center"/>
          </w:tcPr>
          <w:p w14:paraId="39B48477" w14:textId="77777777" w:rsidR="00B15005" w:rsidRPr="00FB3AC5" w:rsidRDefault="00B15005" w:rsidP="00A73DDD">
            <w:pPr>
              <w:pStyle w:val="a4"/>
              <w:spacing w:line="600" w:lineRule="exact"/>
              <w:jc w:val="center"/>
              <w:rPr>
                <w:rFonts w:ascii="仿宋_GB2312" w:eastAsia="仿宋_GB2312" w:hAnsi="仿宋"/>
                <w:sz w:val="28"/>
                <w:szCs w:val="32"/>
                <w:highlight w:val="yellow"/>
              </w:rPr>
            </w:pPr>
          </w:p>
        </w:tc>
      </w:tr>
      <w:tr w:rsidR="00B15005" w14:paraId="30D4A1FB" w14:textId="77777777" w:rsidTr="00A73DDD">
        <w:tc>
          <w:tcPr>
            <w:tcW w:w="1135" w:type="dxa"/>
            <w:vAlign w:val="center"/>
          </w:tcPr>
          <w:p w14:paraId="2FE1215B" w14:textId="28CE9719" w:rsidR="00B15005" w:rsidRDefault="00B15005" w:rsidP="00A73DDD">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7</w:t>
            </w:r>
          </w:p>
        </w:tc>
        <w:tc>
          <w:tcPr>
            <w:tcW w:w="1417" w:type="dxa"/>
            <w:vAlign w:val="center"/>
          </w:tcPr>
          <w:p w14:paraId="6AC96A63" w14:textId="77777777" w:rsidR="00B15005" w:rsidRPr="00FB3AC5" w:rsidRDefault="00B15005" w:rsidP="00A73DDD">
            <w:pPr>
              <w:pStyle w:val="a4"/>
              <w:spacing w:line="600" w:lineRule="exact"/>
              <w:jc w:val="center"/>
              <w:rPr>
                <w:rFonts w:ascii="仿宋_GB2312" w:eastAsia="仿宋_GB2312" w:hAnsi="仿宋"/>
                <w:sz w:val="28"/>
                <w:szCs w:val="32"/>
                <w:highlight w:val="yellow"/>
              </w:rPr>
            </w:pPr>
          </w:p>
        </w:tc>
        <w:tc>
          <w:tcPr>
            <w:tcW w:w="1985" w:type="dxa"/>
            <w:vAlign w:val="center"/>
          </w:tcPr>
          <w:p w14:paraId="4C0338FF" w14:textId="77777777" w:rsidR="00B15005" w:rsidRDefault="00B15005" w:rsidP="00A73DDD">
            <w:pPr>
              <w:pStyle w:val="a4"/>
              <w:spacing w:line="600" w:lineRule="exact"/>
              <w:jc w:val="center"/>
              <w:rPr>
                <w:rFonts w:ascii="仿宋_GB2312" w:eastAsia="仿宋_GB2312" w:hAnsi="仿宋"/>
                <w:sz w:val="28"/>
                <w:szCs w:val="32"/>
              </w:rPr>
            </w:pPr>
          </w:p>
        </w:tc>
        <w:tc>
          <w:tcPr>
            <w:tcW w:w="2835" w:type="dxa"/>
            <w:vAlign w:val="center"/>
          </w:tcPr>
          <w:p w14:paraId="32AE712B" w14:textId="77777777" w:rsidR="00B15005" w:rsidRPr="00FB3AC5" w:rsidRDefault="00B15005" w:rsidP="00A73DDD">
            <w:pPr>
              <w:pStyle w:val="a4"/>
              <w:spacing w:line="600" w:lineRule="exact"/>
              <w:jc w:val="center"/>
              <w:rPr>
                <w:rFonts w:ascii="仿宋_GB2312" w:eastAsia="仿宋_GB2312" w:hAnsi="仿宋"/>
                <w:sz w:val="28"/>
                <w:szCs w:val="32"/>
                <w:highlight w:val="yellow"/>
              </w:rPr>
            </w:pPr>
          </w:p>
        </w:tc>
        <w:tc>
          <w:tcPr>
            <w:tcW w:w="2126" w:type="dxa"/>
            <w:vAlign w:val="center"/>
          </w:tcPr>
          <w:p w14:paraId="693852FD" w14:textId="77777777" w:rsidR="00B15005" w:rsidRPr="00FB3AC5" w:rsidRDefault="00B15005" w:rsidP="00A73DDD">
            <w:pPr>
              <w:pStyle w:val="a4"/>
              <w:spacing w:line="600" w:lineRule="exact"/>
              <w:jc w:val="center"/>
              <w:rPr>
                <w:rFonts w:ascii="仿宋_GB2312" w:eastAsia="仿宋_GB2312" w:hAnsi="仿宋"/>
                <w:sz w:val="28"/>
                <w:szCs w:val="32"/>
                <w:highlight w:val="yellow"/>
              </w:rPr>
            </w:pPr>
          </w:p>
        </w:tc>
      </w:tr>
      <w:tr w:rsidR="00B15005" w14:paraId="480AD73D" w14:textId="77777777" w:rsidTr="00A73DDD">
        <w:tc>
          <w:tcPr>
            <w:tcW w:w="1135" w:type="dxa"/>
            <w:vAlign w:val="center"/>
          </w:tcPr>
          <w:p w14:paraId="33E3C27B" w14:textId="18876E14" w:rsidR="00B15005" w:rsidRDefault="00B15005" w:rsidP="00A73DDD">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8</w:t>
            </w:r>
          </w:p>
        </w:tc>
        <w:tc>
          <w:tcPr>
            <w:tcW w:w="1417" w:type="dxa"/>
            <w:vAlign w:val="center"/>
          </w:tcPr>
          <w:p w14:paraId="43A8C0B9" w14:textId="77777777" w:rsidR="00B15005" w:rsidRPr="00FB3AC5" w:rsidRDefault="00B15005" w:rsidP="00A73DDD">
            <w:pPr>
              <w:pStyle w:val="a4"/>
              <w:spacing w:line="600" w:lineRule="exact"/>
              <w:jc w:val="center"/>
              <w:rPr>
                <w:rFonts w:ascii="仿宋_GB2312" w:eastAsia="仿宋_GB2312" w:hAnsi="仿宋"/>
                <w:sz w:val="28"/>
                <w:szCs w:val="32"/>
                <w:highlight w:val="yellow"/>
              </w:rPr>
            </w:pPr>
          </w:p>
        </w:tc>
        <w:tc>
          <w:tcPr>
            <w:tcW w:w="1985" w:type="dxa"/>
            <w:vAlign w:val="center"/>
          </w:tcPr>
          <w:p w14:paraId="3BF66375" w14:textId="77777777" w:rsidR="00B15005" w:rsidRDefault="00B15005" w:rsidP="00A73DDD">
            <w:pPr>
              <w:pStyle w:val="a4"/>
              <w:spacing w:line="600" w:lineRule="exact"/>
              <w:jc w:val="center"/>
              <w:rPr>
                <w:rFonts w:ascii="仿宋_GB2312" w:eastAsia="仿宋_GB2312" w:hAnsi="仿宋"/>
                <w:sz w:val="28"/>
                <w:szCs w:val="32"/>
              </w:rPr>
            </w:pPr>
          </w:p>
        </w:tc>
        <w:tc>
          <w:tcPr>
            <w:tcW w:w="2835" w:type="dxa"/>
            <w:vAlign w:val="center"/>
          </w:tcPr>
          <w:p w14:paraId="765248B5" w14:textId="77777777" w:rsidR="00B15005" w:rsidRPr="00FB3AC5" w:rsidRDefault="00B15005" w:rsidP="00A73DDD">
            <w:pPr>
              <w:pStyle w:val="a4"/>
              <w:spacing w:line="600" w:lineRule="exact"/>
              <w:jc w:val="center"/>
              <w:rPr>
                <w:rFonts w:ascii="仿宋_GB2312" w:eastAsia="仿宋_GB2312" w:hAnsi="仿宋"/>
                <w:sz w:val="28"/>
                <w:szCs w:val="32"/>
                <w:highlight w:val="yellow"/>
              </w:rPr>
            </w:pPr>
          </w:p>
        </w:tc>
        <w:tc>
          <w:tcPr>
            <w:tcW w:w="2126" w:type="dxa"/>
            <w:vAlign w:val="center"/>
          </w:tcPr>
          <w:p w14:paraId="4DBC335A" w14:textId="77777777" w:rsidR="00B15005" w:rsidRPr="00FB3AC5" w:rsidRDefault="00B15005" w:rsidP="00A73DDD">
            <w:pPr>
              <w:pStyle w:val="a4"/>
              <w:spacing w:line="600" w:lineRule="exact"/>
              <w:jc w:val="center"/>
              <w:rPr>
                <w:rFonts w:ascii="仿宋_GB2312" w:eastAsia="仿宋_GB2312" w:hAnsi="仿宋"/>
                <w:sz w:val="28"/>
                <w:szCs w:val="32"/>
                <w:highlight w:val="yellow"/>
              </w:rPr>
            </w:pPr>
          </w:p>
        </w:tc>
      </w:tr>
      <w:tr w:rsidR="00B15005" w14:paraId="44325842" w14:textId="77777777" w:rsidTr="00A73DDD">
        <w:tc>
          <w:tcPr>
            <w:tcW w:w="1135" w:type="dxa"/>
            <w:vAlign w:val="center"/>
          </w:tcPr>
          <w:p w14:paraId="4A831252" w14:textId="1E96C07F" w:rsidR="00B15005" w:rsidRDefault="00B15005" w:rsidP="00A73DDD">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9</w:t>
            </w:r>
          </w:p>
        </w:tc>
        <w:tc>
          <w:tcPr>
            <w:tcW w:w="1417" w:type="dxa"/>
            <w:vAlign w:val="center"/>
          </w:tcPr>
          <w:p w14:paraId="2162AF47" w14:textId="77777777" w:rsidR="00B15005" w:rsidRPr="00FB3AC5" w:rsidRDefault="00B15005" w:rsidP="00A73DDD">
            <w:pPr>
              <w:pStyle w:val="a4"/>
              <w:spacing w:line="600" w:lineRule="exact"/>
              <w:jc w:val="center"/>
              <w:rPr>
                <w:rFonts w:ascii="仿宋_GB2312" w:eastAsia="仿宋_GB2312" w:hAnsi="仿宋"/>
                <w:sz w:val="28"/>
                <w:szCs w:val="32"/>
                <w:highlight w:val="yellow"/>
              </w:rPr>
            </w:pPr>
          </w:p>
        </w:tc>
        <w:tc>
          <w:tcPr>
            <w:tcW w:w="1985" w:type="dxa"/>
            <w:vAlign w:val="center"/>
          </w:tcPr>
          <w:p w14:paraId="61EB0850" w14:textId="77777777" w:rsidR="00B15005" w:rsidRDefault="00B15005" w:rsidP="00A73DDD">
            <w:pPr>
              <w:pStyle w:val="a4"/>
              <w:spacing w:line="600" w:lineRule="exact"/>
              <w:jc w:val="center"/>
              <w:rPr>
                <w:rFonts w:ascii="仿宋_GB2312" w:eastAsia="仿宋_GB2312" w:hAnsi="仿宋"/>
                <w:sz w:val="28"/>
                <w:szCs w:val="32"/>
              </w:rPr>
            </w:pPr>
          </w:p>
        </w:tc>
        <w:tc>
          <w:tcPr>
            <w:tcW w:w="2835" w:type="dxa"/>
            <w:vAlign w:val="center"/>
          </w:tcPr>
          <w:p w14:paraId="10AAD6E2" w14:textId="77777777" w:rsidR="00B15005" w:rsidRPr="00FB3AC5" w:rsidRDefault="00B15005" w:rsidP="00A73DDD">
            <w:pPr>
              <w:pStyle w:val="a4"/>
              <w:spacing w:line="600" w:lineRule="exact"/>
              <w:jc w:val="center"/>
              <w:rPr>
                <w:rFonts w:ascii="仿宋_GB2312" w:eastAsia="仿宋_GB2312" w:hAnsi="仿宋"/>
                <w:sz w:val="28"/>
                <w:szCs w:val="32"/>
                <w:highlight w:val="yellow"/>
              </w:rPr>
            </w:pPr>
          </w:p>
        </w:tc>
        <w:tc>
          <w:tcPr>
            <w:tcW w:w="2126" w:type="dxa"/>
            <w:vAlign w:val="center"/>
          </w:tcPr>
          <w:p w14:paraId="05024C36" w14:textId="77777777" w:rsidR="00B15005" w:rsidRPr="00FB3AC5" w:rsidRDefault="00B15005" w:rsidP="00A73DDD">
            <w:pPr>
              <w:pStyle w:val="a4"/>
              <w:spacing w:line="600" w:lineRule="exact"/>
              <w:jc w:val="center"/>
              <w:rPr>
                <w:rFonts w:ascii="仿宋_GB2312" w:eastAsia="仿宋_GB2312" w:hAnsi="仿宋"/>
                <w:sz w:val="28"/>
                <w:szCs w:val="32"/>
                <w:highlight w:val="yellow"/>
              </w:rPr>
            </w:pPr>
          </w:p>
        </w:tc>
      </w:tr>
      <w:tr w:rsidR="00B15005" w14:paraId="3033C481" w14:textId="77777777" w:rsidTr="00A73DDD">
        <w:tc>
          <w:tcPr>
            <w:tcW w:w="1135" w:type="dxa"/>
            <w:vAlign w:val="center"/>
          </w:tcPr>
          <w:p w14:paraId="6A3FEDA6" w14:textId="186389B4" w:rsidR="00B15005" w:rsidRDefault="00B15005" w:rsidP="00A73DDD">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10</w:t>
            </w:r>
          </w:p>
        </w:tc>
        <w:tc>
          <w:tcPr>
            <w:tcW w:w="1417" w:type="dxa"/>
            <w:vAlign w:val="center"/>
          </w:tcPr>
          <w:p w14:paraId="318CE31B" w14:textId="77777777" w:rsidR="00B15005" w:rsidRPr="00FB3AC5" w:rsidRDefault="00B15005" w:rsidP="00A73DDD">
            <w:pPr>
              <w:pStyle w:val="a4"/>
              <w:spacing w:line="600" w:lineRule="exact"/>
              <w:jc w:val="center"/>
              <w:rPr>
                <w:rFonts w:ascii="仿宋_GB2312" w:eastAsia="仿宋_GB2312" w:hAnsi="仿宋"/>
                <w:sz w:val="28"/>
                <w:szCs w:val="32"/>
                <w:highlight w:val="yellow"/>
              </w:rPr>
            </w:pPr>
          </w:p>
        </w:tc>
        <w:tc>
          <w:tcPr>
            <w:tcW w:w="1985" w:type="dxa"/>
            <w:vAlign w:val="center"/>
          </w:tcPr>
          <w:p w14:paraId="04F14892" w14:textId="77777777" w:rsidR="00B15005" w:rsidRDefault="00B15005" w:rsidP="00A73DDD">
            <w:pPr>
              <w:pStyle w:val="a4"/>
              <w:spacing w:line="600" w:lineRule="exact"/>
              <w:jc w:val="center"/>
              <w:rPr>
                <w:rFonts w:ascii="仿宋_GB2312" w:eastAsia="仿宋_GB2312" w:hAnsi="仿宋"/>
                <w:sz w:val="28"/>
                <w:szCs w:val="32"/>
              </w:rPr>
            </w:pPr>
          </w:p>
        </w:tc>
        <w:tc>
          <w:tcPr>
            <w:tcW w:w="2835" w:type="dxa"/>
            <w:vAlign w:val="center"/>
          </w:tcPr>
          <w:p w14:paraId="3779C0A3" w14:textId="77777777" w:rsidR="00B15005" w:rsidRPr="00FB3AC5" w:rsidRDefault="00B15005" w:rsidP="00A73DDD">
            <w:pPr>
              <w:pStyle w:val="a4"/>
              <w:spacing w:line="600" w:lineRule="exact"/>
              <w:jc w:val="center"/>
              <w:rPr>
                <w:rFonts w:ascii="仿宋_GB2312" w:eastAsia="仿宋_GB2312" w:hAnsi="仿宋"/>
                <w:sz w:val="28"/>
                <w:szCs w:val="32"/>
                <w:highlight w:val="yellow"/>
              </w:rPr>
            </w:pPr>
          </w:p>
        </w:tc>
        <w:tc>
          <w:tcPr>
            <w:tcW w:w="2126" w:type="dxa"/>
            <w:vAlign w:val="center"/>
          </w:tcPr>
          <w:p w14:paraId="54DFFE83" w14:textId="77777777" w:rsidR="00B15005" w:rsidRPr="00FB3AC5" w:rsidRDefault="00B15005" w:rsidP="00A73DDD">
            <w:pPr>
              <w:pStyle w:val="a4"/>
              <w:spacing w:line="600" w:lineRule="exact"/>
              <w:jc w:val="center"/>
              <w:rPr>
                <w:rFonts w:ascii="仿宋_GB2312" w:eastAsia="仿宋_GB2312" w:hAnsi="仿宋"/>
                <w:sz w:val="28"/>
                <w:szCs w:val="32"/>
                <w:highlight w:val="yellow"/>
              </w:rPr>
            </w:pPr>
          </w:p>
        </w:tc>
      </w:tr>
      <w:tr w:rsidR="00A66958" w14:paraId="32838D62" w14:textId="77777777" w:rsidTr="00A73DDD">
        <w:tc>
          <w:tcPr>
            <w:tcW w:w="1135" w:type="dxa"/>
            <w:vAlign w:val="center"/>
          </w:tcPr>
          <w:p w14:paraId="2B274200" w14:textId="7BD3A883" w:rsidR="00A66958" w:rsidRDefault="00A66958" w:rsidP="00A73DDD">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w:t>
            </w:r>
          </w:p>
        </w:tc>
        <w:tc>
          <w:tcPr>
            <w:tcW w:w="1417" w:type="dxa"/>
            <w:vAlign w:val="center"/>
          </w:tcPr>
          <w:p w14:paraId="1C1BD378" w14:textId="77777777" w:rsidR="00A66958" w:rsidRPr="00FB3AC5" w:rsidRDefault="00A66958" w:rsidP="00A73DDD">
            <w:pPr>
              <w:pStyle w:val="a4"/>
              <w:spacing w:line="600" w:lineRule="exact"/>
              <w:jc w:val="center"/>
              <w:rPr>
                <w:rFonts w:ascii="仿宋_GB2312" w:eastAsia="仿宋_GB2312" w:hAnsi="仿宋"/>
                <w:sz w:val="28"/>
                <w:szCs w:val="32"/>
                <w:highlight w:val="yellow"/>
              </w:rPr>
            </w:pPr>
          </w:p>
        </w:tc>
        <w:tc>
          <w:tcPr>
            <w:tcW w:w="1985" w:type="dxa"/>
            <w:vAlign w:val="center"/>
          </w:tcPr>
          <w:p w14:paraId="728C516C" w14:textId="77777777" w:rsidR="00A66958" w:rsidRDefault="00A66958" w:rsidP="00A73DDD">
            <w:pPr>
              <w:pStyle w:val="a4"/>
              <w:spacing w:line="600" w:lineRule="exact"/>
              <w:jc w:val="center"/>
              <w:rPr>
                <w:rFonts w:ascii="仿宋_GB2312" w:eastAsia="仿宋_GB2312" w:hAnsi="仿宋"/>
                <w:sz w:val="28"/>
                <w:szCs w:val="32"/>
              </w:rPr>
            </w:pPr>
          </w:p>
        </w:tc>
        <w:tc>
          <w:tcPr>
            <w:tcW w:w="2835" w:type="dxa"/>
            <w:vAlign w:val="center"/>
          </w:tcPr>
          <w:p w14:paraId="0C1C8A3C" w14:textId="77777777" w:rsidR="00A66958" w:rsidRPr="00FB3AC5" w:rsidRDefault="00A66958" w:rsidP="00A73DDD">
            <w:pPr>
              <w:pStyle w:val="a4"/>
              <w:spacing w:line="600" w:lineRule="exact"/>
              <w:jc w:val="center"/>
              <w:rPr>
                <w:rFonts w:ascii="仿宋_GB2312" w:eastAsia="仿宋_GB2312" w:hAnsi="仿宋"/>
                <w:sz w:val="28"/>
                <w:szCs w:val="32"/>
                <w:highlight w:val="yellow"/>
              </w:rPr>
            </w:pPr>
          </w:p>
        </w:tc>
        <w:tc>
          <w:tcPr>
            <w:tcW w:w="2126" w:type="dxa"/>
            <w:vAlign w:val="center"/>
          </w:tcPr>
          <w:p w14:paraId="3DEFC5C9" w14:textId="77777777" w:rsidR="00A66958" w:rsidRPr="00FB3AC5" w:rsidRDefault="00A66958" w:rsidP="00A73DDD">
            <w:pPr>
              <w:pStyle w:val="a4"/>
              <w:spacing w:line="600" w:lineRule="exact"/>
              <w:jc w:val="center"/>
              <w:rPr>
                <w:rFonts w:ascii="仿宋_GB2312" w:eastAsia="仿宋_GB2312" w:hAnsi="仿宋"/>
                <w:sz w:val="28"/>
                <w:szCs w:val="32"/>
                <w:highlight w:val="yellow"/>
              </w:rPr>
            </w:pPr>
          </w:p>
        </w:tc>
      </w:tr>
    </w:tbl>
    <w:p w14:paraId="4DADE1AA" w14:textId="77777777" w:rsidR="00B15005" w:rsidRDefault="00B15005" w:rsidP="00A47C37">
      <w:pPr>
        <w:pStyle w:val="a4"/>
        <w:spacing w:line="600" w:lineRule="exact"/>
        <w:rPr>
          <w:rFonts w:ascii="仿宋" w:eastAsia="仿宋" w:hAnsi="仿宋" w:cs="仿宋"/>
          <w:bCs/>
          <w:sz w:val="28"/>
          <w:szCs w:val="28"/>
        </w:rPr>
      </w:pPr>
    </w:p>
    <w:sectPr w:rsidR="00B15005">
      <w:footerReference w:type="default" r:id="rId9"/>
      <w:pgSz w:w="11906" w:h="16838"/>
      <w:pgMar w:top="1418" w:right="1644" w:bottom="1418" w:left="1644" w:header="851" w:footer="992" w:gutter="0"/>
      <w:cols w:space="720"/>
      <w:docGrid w:type="lines" w:linePitch="312"/>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73C04AC" w15:done="0"/>
  <w15:commentEx w15:paraId="1DEB3AB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DC7049" w16cex:dateUtc="2022-03-16T06:18:00Z"/>
  <w16cex:commentExtensible w16cex:durableId="25DC7180" w16cex:dateUtc="2022-03-16T06:2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73C04AC" w16cid:durableId="25DC7049"/>
  <w16cid:commentId w16cid:paraId="1DEB3AB3" w16cid:durableId="25DC718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0BD0DF" w14:textId="77777777" w:rsidR="00174CF9" w:rsidRDefault="00174CF9">
      <w:r>
        <w:separator/>
      </w:r>
    </w:p>
  </w:endnote>
  <w:endnote w:type="continuationSeparator" w:id="0">
    <w:p w14:paraId="09A09DC9" w14:textId="77777777" w:rsidR="00174CF9" w:rsidRDefault="00174C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altName w:val="Arial"/>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7BDB2E" w14:textId="77777777" w:rsidR="008171C5" w:rsidRDefault="00174CF9">
    <w:pPr>
      <w:jc w:val="center"/>
    </w:pPr>
    <w:r>
      <w:rPr>
        <w:rFonts w:hint="eastAsia"/>
        <w:kern w:val="0"/>
      </w:rPr>
      <w:t>第</w:t>
    </w:r>
    <w:r>
      <w:rPr>
        <w:rFonts w:hint="eastAsia"/>
        <w:kern w:val="0"/>
      </w:rPr>
      <w:t xml:space="preserve"> </w:t>
    </w:r>
    <w:r>
      <w:rPr>
        <w:kern w:val="0"/>
      </w:rPr>
      <w:fldChar w:fldCharType="begin"/>
    </w:r>
    <w:r>
      <w:rPr>
        <w:kern w:val="0"/>
      </w:rPr>
      <w:instrText xml:space="preserve"> PAGE </w:instrText>
    </w:r>
    <w:r>
      <w:rPr>
        <w:kern w:val="0"/>
      </w:rPr>
      <w:fldChar w:fldCharType="separate"/>
    </w:r>
    <w:r w:rsidR="00C47BE1">
      <w:rPr>
        <w:noProof/>
        <w:kern w:val="0"/>
      </w:rPr>
      <w:t>5</w:t>
    </w:r>
    <w:r>
      <w:rPr>
        <w:kern w:val="0"/>
      </w:rPr>
      <w:fldChar w:fldCharType="end"/>
    </w:r>
    <w:r>
      <w:rPr>
        <w:rFonts w:hint="eastAsia"/>
        <w:kern w:val="0"/>
      </w:rPr>
      <w:t xml:space="preserve"> </w:t>
    </w:r>
    <w:r>
      <w:rPr>
        <w:rFonts w:hint="eastAsia"/>
        <w:kern w:val="0"/>
      </w:rPr>
      <w:t>页</w:t>
    </w:r>
    <w:r>
      <w:rPr>
        <w:rFonts w:hint="eastAsia"/>
        <w:kern w:val="0"/>
      </w:rPr>
      <w:t xml:space="preserve"> </w:t>
    </w:r>
    <w:r>
      <w:rPr>
        <w:rFonts w:hint="eastAsia"/>
        <w:kern w:val="0"/>
      </w:rPr>
      <w:t>共</w:t>
    </w:r>
    <w:r>
      <w:rPr>
        <w:rFonts w:hint="eastAsia"/>
        <w:kern w:val="0"/>
      </w:rPr>
      <w:t xml:space="preserve"> </w:t>
    </w:r>
    <w:r>
      <w:rPr>
        <w:kern w:val="0"/>
      </w:rPr>
      <w:fldChar w:fldCharType="begin"/>
    </w:r>
    <w:r>
      <w:rPr>
        <w:kern w:val="0"/>
      </w:rPr>
      <w:instrText xml:space="preserve"> NUMPAGES </w:instrText>
    </w:r>
    <w:r>
      <w:rPr>
        <w:kern w:val="0"/>
      </w:rPr>
      <w:fldChar w:fldCharType="separate"/>
    </w:r>
    <w:r w:rsidR="00C47BE1">
      <w:rPr>
        <w:noProof/>
        <w:kern w:val="0"/>
      </w:rPr>
      <w:t>6</w:t>
    </w:r>
    <w:r>
      <w:rPr>
        <w:kern w:val="0"/>
      </w:rPr>
      <w:fldChar w:fldCharType="end"/>
    </w:r>
    <w:r>
      <w:rPr>
        <w:rFonts w:hint="eastAsia"/>
        <w:kern w:val="0"/>
      </w:rPr>
      <w:t xml:space="preserve"> </w:t>
    </w:r>
    <w:r>
      <w:rPr>
        <w:rFonts w:hint="eastAsia"/>
        <w:kern w:val="0"/>
      </w:rPr>
      <w:t>页</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B18C91" w14:textId="77777777" w:rsidR="00174CF9" w:rsidRDefault="00174CF9">
      <w:r>
        <w:separator/>
      </w:r>
    </w:p>
  </w:footnote>
  <w:footnote w:type="continuationSeparator" w:id="0">
    <w:p w14:paraId="4585AAFE" w14:textId="77777777" w:rsidR="00174CF9" w:rsidRDefault="00174CF9">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xyy">
    <w15:presenceInfo w15:providerId="None" w15:userId="xy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AD4256"/>
    <w:rsid w:val="000021D5"/>
    <w:rsid w:val="00087B4D"/>
    <w:rsid w:val="000D4C9C"/>
    <w:rsid w:val="00174CF9"/>
    <w:rsid w:val="001B7F60"/>
    <w:rsid w:val="0021705C"/>
    <w:rsid w:val="00233143"/>
    <w:rsid w:val="002D4D93"/>
    <w:rsid w:val="0030505B"/>
    <w:rsid w:val="0038772A"/>
    <w:rsid w:val="0041396E"/>
    <w:rsid w:val="0047201C"/>
    <w:rsid w:val="00475197"/>
    <w:rsid w:val="004B159C"/>
    <w:rsid w:val="004B54B9"/>
    <w:rsid w:val="005758F6"/>
    <w:rsid w:val="005F7877"/>
    <w:rsid w:val="006477D7"/>
    <w:rsid w:val="006B698D"/>
    <w:rsid w:val="007945F8"/>
    <w:rsid w:val="007A6C20"/>
    <w:rsid w:val="008171C5"/>
    <w:rsid w:val="00861573"/>
    <w:rsid w:val="008A6C94"/>
    <w:rsid w:val="008D2650"/>
    <w:rsid w:val="0090441B"/>
    <w:rsid w:val="0095178A"/>
    <w:rsid w:val="009875A4"/>
    <w:rsid w:val="009E7616"/>
    <w:rsid w:val="00A20350"/>
    <w:rsid w:val="00A22936"/>
    <w:rsid w:val="00A47C37"/>
    <w:rsid w:val="00A54CE6"/>
    <w:rsid w:val="00A66958"/>
    <w:rsid w:val="00A966F1"/>
    <w:rsid w:val="00AD4256"/>
    <w:rsid w:val="00B15005"/>
    <w:rsid w:val="00B22DD0"/>
    <w:rsid w:val="00B605A5"/>
    <w:rsid w:val="00B60D34"/>
    <w:rsid w:val="00B61EB2"/>
    <w:rsid w:val="00B77A80"/>
    <w:rsid w:val="00C135B4"/>
    <w:rsid w:val="00C47BE1"/>
    <w:rsid w:val="00C85A58"/>
    <w:rsid w:val="00C865E9"/>
    <w:rsid w:val="00C87F5B"/>
    <w:rsid w:val="00CB4E26"/>
    <w:rsid w:val="00E80D8C"/>
    <w:rsid w:val="00E95CF8"/>
    <w:rsid w:val="00F37CFC"/>
    <w:rsid w:val="00F72B32"/>
    <w:rsid w:val="61D223F1"/>
    <w:rsid w:val="73FFA73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10F8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pPr>
      <w:widowControl w:val="0"/>
      <w:jc w:val="both"/>
    </w:pPr>
    <w:rPr>
      <w:rFonts w:ascii="Times New Roman" w:eastAsia="宋体" w:hAnsi="Times New Roman" w:cs="Times New Roman"/>
      <w:kern w:val="2"/>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footer"/>
    <w:basedOn w:val="a"/>
    <w:qFormat/>
    <w:pPr>
      <w:tabs>
        <w:tab w:val="center" w:pos="4153"/>
        <w:tab w:val="right" w:pos="8306"/>
      </w:tabs>
      <w:snapToGrid w:val="0"/>
      <w:jc w:val="left"/>
    </w:pPr>
    <w:rPr>
      <w:rFonts w:ascii="Calibri" w:hAnsi="Calibri" w:cs="宋体"/>
      <w:sz w:val="18"/>
      <w:szCs w:val="18"/>
    </w:rPr>
  </w:style>
  <w:style w:type="paragraph" w:styleId="a4">
    <w:name w:val="Plain Text"/>
    <w:basedOn w:val="a"/>
    <w:qFormat/>
    <w:pPr>
      <w:adjustRightInd w:val="0"/>
      <w:spacing w:line="360" w:lineRule="atLeast"/>
      <w:jc w:val="left"/>
      <w:textAlignment w:val="baseline"/>
    </w:pPr>
    <w:rPr>
      <w:rFonts w:ascii="宋体" w:hAnsi="Courier New"/>
      <w:kern w:val="0"/>
      <w:szCs w:val="20"/>
    </w:rPr>
  </w:style>
  <w:style w:type="paragraph" w:styleId="a5">
    <w:name w:val="Normal (Web)"/>
    <w:basedOn w:val="a"/>
    <w:qFormat/>
    <w:rPr>
      <w:rFonts w:ascii="Calibri" w:hAnsi="Calibri" w:cs="宋体"/>
      <w:sz w:val="24"/>
      <w:szCs w:val="22"/>
    </w:rPr>
  </w:style>
  <w:style w:type="paragraph" w:styleId="a6">
    <w:name w:val="header"/>
    <w:basedOn w:val="a"/>
    <w:link w:val="Char"/>
    <w:rsid w:val="005F787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6"/>
    <w:rsid w:val="005F7877"/>
    <w:rPr>
      <w:rFonts w:ascii="Times New Roman" w:eastAsia="宋体" w:hAnsi="Times New Roman" w:cs="Times New Roman"/>
      <w:kern w:val="2"/>
      <w:sz w:val="18"/>
      <w:szCs w:val="18"/>
    </w:rPr>
  </w:style>
  <w:style w:type="paragraph" w:styleId="a7">
    <w:name w:val="Revision"/>
    <w:hidden/>
    <w:uiPriority w:val="99"/>
    <w:semiHidden/>
    <w:rsid w:val="005F7877"/>
    <w:rPr>
      <w:rFonts w:ascii="Times New Roman" w:eastAsia="宋体" w:hAnsi="Times New Roman" w:cs="Times New Roman"/>
      <w:kern w:val="2"/>
      <w:sz w:val="21"/>
      <w:szCs w:val="21"/>
    </w:rPr>
  </w:style>
  <w:style w:type="character" w:styleId="a8">
    <w:name w:val="annotation reference"/>
    <w:basedOn w:val="a1"/>
    <w:rsid w:val="00A22936"/>
    <w:rPr>
      <w:sz w:val="21"/>
      <w:szCs w:val="21"/>
    </w:rPr>
  </w:style>
  <w:style w:type="paragraph" w:styleId="a9">
    <w:name w:val="annotation text"/>
    <w:basedOn w:val="a"/>
    <w:link w:val="Char0"/>
    <w:rsid w:val="00A22936"/>
    <w:pPr>
      <w:jc w:val="left"/>
    </w:pPr>
  </w:style>
  <w:style w:type="character" w:customStyle="1" w:styleId="Char0">
    <w:name w:val="批注文字 Char"/>
    <w:basedOn w:val="a1"/>
    <w:link w:val="a9"/>
    <w:rsid w:val="00A22936"/>
    <w:rPr>
      <w:rFonts w:ascii="Times New Roman" w:eastAsia="宋体" w:hAnsi="Times New Roman" w:cs="Times New Roman"/>
      <w:kern w:val="2"/>
      <w:sz w:val="21"/>
      <w:szCs w:val="21"/>
    </w:rPr>
  </w:style>
  <w:style w:type="paragraph" w:styleId="aa">
    <w:name w:val="annotation subject"/>
    <w:basedOn w:val="a9"/>
    <w:next w:val="a9"/>
    <w:link w:val="Char1"/>
    <w:rsid w:val="00A22936"/>
    <w:rPr>
      <w:b/>
      <w:bCs/>
    </w:rPr>
  </w:style>
  <w:style w:type="character" w:customStyle="1" w:styleId="Char1">
    <w:name w:val="批注主题 Char"/>
    <w:basedOn w:val="Char0"/>
    <w:link w:val="aa"/>
    <w:rsid w:val="00A22936"/>
    <w:rPr>
      <w:rFonts w:ascii="Times New Roman" w:eastAsia="宋体" w:hAnsi="Times New Roman" w:cs="Times New Roman"/>
      <w:b/>
      <w:bCs/>
      <w:kern w:val="2"/>
      <w:sz w:val="21"/>
      <w:szCs w:val="21"/>
    </w:rPr>
  </w:style>
  <w:style w:type="paragraph" w:styleId="ab">
    <w:name w:val="Balloon Text"/>
    <w:basedOn w:val="a"/>
    <w:link w:val="Char2"/>
    <w:rsid w:val="00A20350"/>
    <w:rPr>
      <w:sz w:val="18"/>
      <w:szCs w:val="18"/>
    </w:rPr>
  </w:style>
  <w:style w:type="character" w:customStyle="1" w:styleId="Char2">
    <w:name w:val="批注框文本 Char"/>
    <w:basedOn w:val="a1"/>
    <w:link w:val="ab"/>
    <w:rsid w:val="00A20350"/>
    <w:rPr>
      <w:rFonts w:ascii="Times New Roman" w:eastAsia="宋体" w:hAnsi="Times New Roman" w:cs="Times New Roman"/>
      <w:kern w:val="2"/>
      <w:sz w:val="18"/>
      <w:szCs w:val="18"/>
    </w:rPr>
  </w:style>
  <w:style w:type="table" w:styleId="ac">
    <w:name w:val="Table Grid"/>
    <w:basedOn w:val="a2"/>
    <w:qFormat/>
    <w:rsid w:val="00B1500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microsoft.com/office/2011/relationships/commentsExtended" Target="commentsExtended.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5" Type="http://schemas.microsoft.com/office/2016/09/relationships/commentsIds" Target="commentsId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microsoft.com/office/2018/08/relationships/commentsExtensible" Target="commentsExtensi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0E74D5B-E3F2-4DF8-BF87-C6FD39BD79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373</TotalTime>
  <Pages>6</Pages>
  <Words>1989</Words>
  <Characters>228</Characters>
  <Application>Microsoft Office Word</Application>
  <DocSecurity>0</DocSecurity>
  <Lines>1</Lines>
  <Paragraphs>4</Paragraphs>
  <ScaleCrop>false</ScaleCrop>
  <Company>微软中国</Company>
  <LinksUpToDate>false</LinksUpToDate>
  <CharactersWithSpaces>2213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Rachel</dc:creator>
  <cp:lastModifiedBy>禄茵</cp:lastModifiedBy>
  <cp:revision>52</cp:revision>
  <cp:lastPrinted>2025-07-14T08:36:00Z</cp:lastPrinted>
  <dcterms:created xsi:type="dcterms:W3CDTF">2014-10-29T20:08:00Z</dcterms:created>
  <dcterms:modified xsi:type="dcterms:W3CDTF">2025-08-06T10:15:00Z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ICV">
    <vt:lpwstr>44EF6C20858E42AD9A2F94451DA4D1C6</vt:lpwstr>
  </property>
</Properties>
</file>