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4A0E4D">
      <w:pPr>
        <w:framePr w:wrap="auto" w:vAnchor="margin" w:hAnchor="text" w:yAlign="inline"/>
        <w:spacing w:line="400" w:lineRule="exact"/>
        <w:rPr>
          <w:rStyle w:val="7"/>
        </w:rPr>
      </w:pPr>
    </w:p>
    <w:p w14:paraId="7C7F6F03">
      <w:pPr>
        <w:framePr w:wrap="auto" w:vAnchor="margin" w:hAnchor="text" w:yAlign="inline"/>
        <w:spacing w:line="400" w:lineRule="exact"/>
        <w:jc w:val="center"/>
        <w:rPr>
          <w:rStyle w:val="7"/>
        </w:rPr>
      </w:pPr>
    </w:p>
    <w:p w14:paraId="36AB6A07">
      <w:pPr>
        <w:framePr w:wrap="auto" w:vAnchor="margin" w:hAnchor="text" w:yAlign="inline"/>
        <w:spacing w:line="400" w:lineRule="exact"/>
        <w:jc w:val="center"/>
        <w:rPr>
          <w:rStyle w:val="7"/>
        </w:rPr>
      </w:pPr>
    </w:p>
    <w:p w14:paraId="10EAAD9F">
      <w:pPr>
        <w:framePr w:wrap="auto" w:vAnchor="margin" w:hAnchor="text" w:yAlign="inline"/>
        <w:spacing w:line="400" w:lineRule="exact"/>
        <w:jc w:val="center"/>
        <w:rPr>
          <w:rStyle w:val="7"/>
        </w:rPr>
      </w:pPr>
    </w:p>
    <w:p w14:paraId="09BA6247">
      <w:pPr>
        <w:framePr w:wrap="auto" w:vAnchor="margin" w:hAnchor="text" w:yAlign="inline"/>
        <w:spacing w:line="600" w:lineRule="exact"/>
        <w:jc w:val="center"/>
        <w:outlineLvl w:val="0"/>
        <w:rPr>
          <w:rStyle w:val="7"/>
          <w:rFonts w:ascii="方正公文小标宋" w:hAnsi="方正公文小标宋" w:eastAsia="方正公文小标宋" w:cs="方正公文小标宋"/>
          <w:sz w:val="52"/>
          <w:szCs w:val="52"/>
        </w:rPr>
      </w:pPr>
      <w:r>
        <w:rPr>
          <w:rStyle w:val="7"/>
          <w:rFonts w:hint="eastAsia" w:ascii="方正公文小标宋" w:hAnsi="方正公文小标宋" w:eastAsia="方正公文小标宋" w:cs="方正公文小标宋"/>
          <w:sz w:val="52"/>
          <w:szCs w:val="52"/>
          <w:lang w:val="zh-TW" w:eastAsia="zh-TW"/>
        </w:rPr>
        <w:t>技 术 服 务 合 同 书</w:t>
      </w:r>
    </w:p>
    <w:p w14:paraId="3EA3CCD7">
      <w:pPr>
        <w:framePr w:wrap="auto" w:vAnchor="margin" w:hAnchor="text" w:yAlign="inline"/>
        <w:spacing w:line="400" w:lineRule="exact"/>
        <w:rPr>
          <w:rStyle w:val="7"/>
          <w:rFonts w:ascii="方正公文小标宋" w:hAnsi="方正公文小标宋" w:eastAsia="方正公文小标宋" w:cs="方正公文小标宋"/>
        </w:rPr>
      </w:pPr>
    </w:p>
    <w:p w14:paraId="115F3871">
      <w:pPr>
        <w:framePr w:wrap="auto" w:vAnchor="margin" w:hAnchor="text" w:yAlign="inline"/>
        <w:spacing w:line="400" w:lineRule="exact"/>
        <w:rPr>
          <w:rStyle w:val="7"/>
          <w:rFonts w:ascii="方正公文小标宋" w:hAnsi="方正公文小标宋" w:eastAsia="方正公文小标宋" w:cs="方正公文小标宋"/>
        </w:rPr>
      </w:pPr>
    </w:p>
    <w:p w14:paraId="13DEB0F1">
      <w:pPr>
        <w:framePr w:wrap="auto" w:vAnchor="margin" w:hAnchor="text" w:yAlign="inline"/>
        <w:spacing w:line="400" w:lineRule="exact"/>
        <w:rPr>
          <w:rStyle w:val="7"/>
          <w:rFonts w:ascii="方正公文小标宋" w:hAnsi="方正公文小标宋" w:eastAsia="方正公文小标宋" w:cs="方正公文小标宋"/>
        </w:rPr>
      </w:pPr>
    </w:p>
    <w:p w14:paraId="55DEBBF6">
      <w:pPr>
        <w:framePr w:wrap="auto" w:vAnchor="margin" w:hAnchor="text" w:yAlign="inline"/>
        <w:spacing w:line="400" w:lineRule="exact"/>
        <w:rPr>
          <w:rStyle w:val="7"/>
          <w:rFonts w:ascii="方正公文小标宋" w:hAnsi="方正公文小标宋" w:eastAsia="方正公文小标宋" w:cs="方正公文小标宋"/>
        </w:rPr>
      </w:pPr>
    </w:p>
    <w:p w14:paraId="60440D78">
      <w:pPr>
        <w:framePr w:wrap="auto" w:vAnchor="margin" w:hAnchor="text" w:yAlign="inline"/>
        <w:spacing w:line="400" w:lineRule="exact"/>
        <w:rPr>
          <w:rStyle w:val="7"/>
          <w:rFonts w:ascii="方正公文小标宋" w:hAnsi="方正公文小标宋" w:eastAsia="方正公文小标宋" w:cs="方正公文小标宋"/>
        </w:rPr>
      </w:pPr>
    </w:p>
    <w:p w14:paraId="79DC285D">
      <w:pPr>
        <w:framePr w:wrap="auto" w:vAnchor="margin" w:hAnchor="text" w:yAlign="inline"/>
        <w:spacing w:line="360" w:lineRule="auto"/>
        <w:ind w:left="1920" w:hanging="1920"/>
        <w:rPr>
          <w:rStyle w:val="7"/>
          <w:rFonts w:ascii="方正公文小标宋" w:hAnsi="方正公文小标宋" w:eastAsia="方正公文小标宋" w:cs="方正公文小标宋"/>
          <w:sz w:val="32"/>
          <w:szCs w:val="32"/>
          <w:u w:val="single"/>
        </w:rPr>
      </w:pPr>
      <w:r>
        <w:rPr>
          <w:rStyle w:val="7"/>
          <w:rFonts w:hint="eastAsia" w:ascii="方正公文小标宋" w:hAnsi="方正公文小标宋" w:eastAsia="方正公文小标宋" w:cs="方正公文小标宋"/>
          <w:sz w:val="32"/>
          <w:szCs w:val="32"/>
        </w:rPr>
        <w:t xml:space="preserve">  </w:t>
      </w:r>
    </w:p>
    <w:p w14:paraId="524C4EC6">
      <w:pPr>
        <w:framePr w:wrap="auto" w:vAnchor="margin" w:hAnchor="text" w:yAlign="inline"/>
        <w:spacing w:line="400" w:lineRule="exact"/>
        <w:rPr>
          <w:rStyle w:val="7"/>
          <w:rFonts w:ascii="方正公文小标宋" w:hAnsi="方正公文小标宋" w:eastAsia="方正公文小标宋" w:cs="方正公文小标宋"/>
        </w:rPr>
      </w:pPr>
    </w:p>
    <w:p w14:paraId="36B6F95D">
      <w:pPr>
        <w:framePr w:wrap="auto" w:vAnchor="margin" w:hAnchor="text" w:yAlign="inline"/>
        <w:spacing w:line="400" w:lineRule="exact"/>
        <w:rPr>
          <w:rStyle w:val="7"/>
          <w:rFonts w:ascii="方正公文小标宋" w:hAnsi="方正公文小标宋" w:eastAsia="方正公文小标宋" w:cs="方正公文小标宋"/>
        </w:rPr>
      </w:pPr>
    </w:p>
    <w:p w14:paraId="117057D7">
      <w:pPr>
        <w:framePr w:wrap="auto" w:vAnchor="margin" w:hAnchor="text" w:yAlign="inline"/>
        <w:spacing w:line="400" w:lineRule="exact"/>
        <w:rPr>
          <w:rStyle w:val="7"/>
          <w:rFonts w:ascii="方正公文小标宋" w:hAnsi="方正公文小标宋" w:eastAsia="方正公文小标宋" w:cs="方正公文小标宋"/>
        </w:rPr>
      </w:pPr>
    </w:p>
    <w:p w14:paraId="27868C10">
      <w:pPr>
        <w:framePr w:wrap="auto" w:vAnchor="margin" w:hAnchor="text" w:yAlign="inline"/>
        <w:spacing w:line="400" w:lineRule="exact"/>
        <w:rPr>
          <w:rStyle w:val="7"/>
          <w:rFonts w:ascii="方正公文小标宋" w:hAnsi="方正公文小标宋" w:eastAsia="方正公文小标宋" w:cs="方正公文小标宋"/>
        </w:rPr>
      </w:pPr>
    </w:p>
    <w:p w14:paraId="2C66055F">
      <w:pPr>
        <w:framePr w:wrap="auto" w:vAnchor="margin" w:hAnchor="text" w:yAlign="inline"/>
        <w:spacing w:line="400" w:lineRule="exact"/>
        <w:rPr>
          <w:rStyle w:val="7"/>
          <w:rFonts w:ascii="方正公文小标宋" w:hAnsi="方正公文小标宋" w:eastAsia="方正公文小标宋" w:cs="方正公文小标宋"/>
        </w:rPr>
      </w:pPr>
    </w:p>
    <w:p w14:paraId="3F33E477">
      <w:pPr>
        <w:framePr w:wrap="auto" w:vAnchor="margin" w:hAnchor="text" w:yAlign="inline"/>
        <w:spacing w:line="400" w:lineRule="exact"/>
        <w:rPr>
          <w:rStyle w:val="7"/>
          <w:rFonts w:ascii="方正公文小标宋" w:hAnsi="方正公文小标宋" w:eastAsia="方正公文小标宋" w:cs="方正公文小标宋"/>
        </w:rPr>
      </w:pPr>
    </w:p>
    <w:p w14:paraId="385AA9C7">
      <w:pPr>
        <w:framePr w:wrap="auto" w:vAnchor="margin" w:hAnchor="text" w:yAlign="inline"/>
        <w:spacing w:line="400" w:lineRule="exact"/>
        <w:rPr>
          <w:rStyle w:val="7"/>
          <w:rFonts w:ascii="方正公文小标宋" w:hAnsi="方正公文小标宋" w:eastAsia="方正公文小标宋" w:cs="方正公文小标宋"/>
        </w:rPr>
      </w:pPr>
    </w:p>
    <w:p w14:paraId="7EFE133A">
      <w:pPr>
        <w:framePr w:wrap="auto" w:vAnchor="margin" w:hAnchor="text" w:yAlign="inline"/>
        <w:spacing w:line="400" w:lineRule="exact"/>
        <w:rPr>
          <w:rStyle w:val="7"/>
          <w:rFonts w:ascii="方正公文小标宋" w:hAnsi="方正公文小标宋" w:eastAsia="方正公文小标宋" w:cs="方正公文小标宋"/>
        </w:rPr>
      </w:pPr>
    </w:p>
    <w:p w14:paraId="5D79F16E">
      <w:pPr>
        <w:framePr w:wrap="auto" w:vAnchor="margin" w:hAnchor="text" w:yAlign="inline"/>
        <w:spacing w:line="400" w:lineRule="exact"/>
        <w:rPr>
          <w:rStyle w:val="7"/>
          <w:rFonts w:ascii="方正公文小标宋" w:hAnsi="方正公文小标宋" w:eastAsia="方正公文小标宋" w:cs="方正公文小标宋"/>
        </w:rPr>
      </w:pPr>
    </w:p>
    <w:p w14:paraId="2F137825">
      <w:pPr>
        <w:framePr w:wrap="auto" w:vAnchor="margin" w:hAnchor="text" w:yAlign="inline"/>
        <w:spacing w:line="400" w:lineRule="exact"/>
        <w:rPr>
          <w:rStyle w:val="7"/>
          <w:rFonts w:ascii="方正公文小标宋" w:hAnsi="方正公文小标宋" w:eastAsia="方正公文小标宋" w:cs="方正公文小标宋"/>
        </w:rPr>
      </w:pPr>
    </w:p>
    <w:p w14:paraId="5B623CAD">
      <w:pPr>
        <w:framePr w:wrap="auto" w:vAnchor="margin" w:hAnchor="text" w:yAlign="inline"/>
        <w:spacing w:line="360" w:lineRule="auto"/>
        <w:ind w:left="1260" w:leftChars="0" w:firstLine="420" w:firstLineChars="0"/>
        <w:jc w:val="both"/>
        <w:rPr>
          <w:rStyle w:val="7"/>
          <w:rFonts w:hint="default" w:ascii="方正公文小标宋" w:hAnsi="方正公文小标宋" w:eastAsia="方正公文小标宋" w:cs="方正公文小标宋"/>
          <w:sz w:val="28"/>
          <w:szCs w:val="28"/>
          <w:lang w:val="en-US" w:eastAsia="zh-Hans"/>
        </w:rPr>
      </w:pPr>
      <w:r>
        <w:rPr>
          <w:rStyle w:val="7"/>
          <w:rFonts w:hint="eastAsia" w:ascii="方正公文小标宋" w:hAnsi="方正公文小标宋" w:eastAsia="方正公文小标宋" w:cs="方正公文小标宋"/>
          <w:sz w:val="28"/>
          <w:szCs w:val="28"/>
          <w:lang w:val="zh-TW" w:eastAsia="zh-TW"/>
        </w:rPr>
        <w:t>委托方</w:t>
      </w:r>
      <w:r>
        <w:rPr>
          <w:rStyle w:val="7"/>
          <w:rFonts w:hint="eastAsia" w:ascii="方正公文小标宋" w:hAnsi="方正公文小标宋" w:eastAsia="方正公文小标宋" w:cs="方正公文小标宋"/>
          <w:sz w:val="28"/>
          <w:szCs w:val="28"/>
        </w:rPr>
        <w:t>(</w:t>
      </w:r>
      <w:r>
        <w:rPr>
          <w:rStyle w:val="7"/>
          <w:rFonts w:hint="eastAsia" w:ascii="方正公文小标宋" w:hAnsi="方正公文小标宋" w:eastAsia="方正公文小标宋" w:cs="方正公文小标宋"/>
          <w:sz w:val="28"/>
          <w:szCs w:val="28"/>
          <w:lang w:val="zh-TW" w:eastAsia="zh-TW"/>
        </w:rPr>
        <w:t>甲方</w:t>
      </w:r>
      <w:r>
        <w:rPr>
          <w:rStyle w:val="7"/>
          <w:rFonts w:hint="eastAsia" w:ascii="方正公文小标宋" w:hAnsi="方正公文小标宋" w:eastAsia="方正公文小标宋" w:cs="方正公文小标宋"/>
          <w:sz w:val="28"/>
          <w:szCs w:val="28"/>
        </w:rPr>
        <w:t>)</w:t>
      </w:r>
      <w:r>
        <w:rPr>
          <w:rStyle w:val="7"/>
          <w:rFonts w:hint="eastAsia" w:ascii="方正公文小标宋" w:hAnsi="方正公文小标宋" w:eastAsia="方正公文小标宋" w:cs="方正公文小标宋"/>
          <w:sz w:val="28"/>
          <w:szCs w:val="28"/>
          <w:lang w:val="zh-TW" w:eastAsia="zh-TW"/>
        </w:rPr>
        <w:t>：</w:t>
      </w:r>
      <w:r>
        <w:rPr>
          <w:rStyle w:val="7"/>
          <w:rFonts w:hint="eastAsia" w:ascii="方正公文小标宋" w:hAnsi="方正公文小标宋" w:eastAsia="方正公文小标宋" w:cs="方正公文小标宋"/>
          <w:sz w:val="28"/>
          <w:szCs w:val="28"/>
          <w:lang w:val="zh-CN" w:eastAsia="zh-CN"/>
        </w:rPr>
        <w:t>陕西省应急管理厅</w:t>
      </w:r>
    </w:p>
    <w:p w14:paraId="6869C7CB">
      <w:pPr>
        <w:framePr w:wrap="auto" w:vAnchor="margin" w:hAnchor="text" w:yAlign="inline"/>
        <w:spacing w:line="360" w:lineRule="auto"/>
        <w:ind w:left="1260" w:leftChars="0" w:firstLine="420" w:firstLineChars="0"/>
        <w:jc w:val="both"/>
        <w:rPr>
          <w:rStyle w:val="7"/>
          <w:rFonts w:ascii="方正公文小标宋" w:hAnsi="方正公文小标宋" w:eastAsia="方正公文小标宋" w:cs="方正公文小标宋"/>
          <w:sz w:val="28"/>
          <w:szCs w:val="28"/>
          <w:u w:val="single"/>
        </w:rPr>
      </w:pPr>
      <w:r>
        <w:rPr>
          <w:rStyle w:val="7"/>
          <w:rFonts w:hint="eastAsia" w:ascii="方正公文小标宋" w:hAnsi="方正公文小标宋" w:eastAsia="方正公文小标宋" w:cs="方正公文小标宋"/>
          <w:sz w:val="28"/>
          <w:szCs w:val="28"/>
          <w:lang w:val="zh-TW" w:eastAsia="zh-TW"/>
        </w:rPr>
        <w:t>受托方</w:t>
      </w:r>
      <w:r>
        <w:rPr>
          <w:rStyle w:val="7"/>
          <w:rFonts w:hint="eastAsia" w:ascii="方正公文小标宋" w:hAnsi="方正公文小标宋" w:eastAsia="方正公文小标宋" w:cs="方正公文小标宋"/>
          <w:sz w:val="28"/>
          <w:szCs w:val="28"/>
        </w:rPr>
        <w:t>(</w:t>
      </w:r>
      <w:r>
        <w:rPr>
          <w:rStyle w:val="7"/>
          <w:rFonts w:hint="eastAsia" w:ascii="方正公文小标宋" w:hAnsi="方正公文小标宋" w:eastAsia="方正公文小标宋" w:cs="方正公文小标宋"/>
          <w:sz w:val="28"/>
          <w:szCs w:val="28"/>
          <w:lang w:val="zh-TW" w:eastAsia="zh-TW"/>
        </w:rPr>
        <w:t>乙方</w:t>
      </w:r>
      <w:r>
        <w:rPr>
          <w:rStyle w:val="7"/>
          <w:rFonts w:hint="eastAsia" w:ascii="方正公文小标宋" w:hAnsi="方正公文小标宋" w:eastAsia="方正公文小标宋" w:cs="方正公文小标宋"/>
          <w:sz w:val="28"/>
          <w:szCs w:val="28"/>
        </w:rPr>
        <w:t>)</w:t>
      </w:r>
      <w:r>
        <w:rPr>
          <w:rStyle w:val="7"/>
          <w:rFonts w:hint="eastAsia" w:ascii="方正公文小标宋" w:hAnsi="方正公文小标宋" w:eastAsia="方正公文小标宋" w:cs="方正公文小标宋"/>
          <w:sz w:val="28"/>
          <w:szCs w:val="28"/>
          <w:lang w:val="zh-TW" w:eastAsia="zh-TW"/>
        </w:rPr>
        <w:t>：西安</w:t>
      </w:r>
      <w:r>
        <w:rPr>
          <w:rStyle w:val="7"/>
          <w:rFonts w:hint="eastAsia" w:ascii="方正公文小标宋" w:hAnsi="方正公文小标宋" w:eastAsia="方正公文小标宋" w:cs="方正公文小标宋"/>
          <w:sz w:val="28"/>
          <w:szCs w:val="28"/>
          <w:lang w:val="zh-CN"/>
        </w:rPr>
        <w:t>棱镜文化传媒</w:t>
      </w:r>
      <w:r>
        <w:rPr>
          <w:rStyle w:val="7"/>
          <w:rFonts w:hint="eastAsia" w:ascii="方正公文小标宋" w:hAnsi="方正公文小标宋" w:eastAsia="方正公文小标宋" w:cs="方正公文小标宋"/>
          <w:sz w:val="28"/>
          <w:szCs w:val="28"/>
          <w:lang w:val="zh-TW" w:eastAsia="zh-TW"/>
        </w:rPr>
        <w:t>有限公司</w:t>
      </w:r>
    </w:p>
    <w:p w14:paraId="44457AAB">
      <w:pPr>
        <w:framePr w:wrap="auto" w:vAnchor="margin" w:hAnchor="text" w:yAlign="inline"/>
        <w:spacing w:line="360" w:lineRule="auto"/>
        <w:ind w:firstLine="560"/>
        <w:rPr>
          <w:rStyle w:val="7"/>
          <w:rFonts w:ascii="方正仿宋_GB2312" w:hAnsi="方正仿宋_GB2312" w:eastAsia="方正仿宋_GB2312" w:cs="方正仿宋_GB2312"/>
          <w:sz w:val="28"/>
          <w:szCs w:val="28"/>
        </w:rPr>
      </w:pPr>
      <w:r>
        <w:rPr>
          <w:rStyle w:val="7"/>
          <w:rFonts w:hint="eastAsia" w:ascii="方正仿宋_GB2312" w:hAnsi="方正仿宋_GB2312" w:eastAsia="方正仿宋_GB2312" w:cs="方正仿宋_GB2312"/>
          <w:sz w:val="28"/>
          <w:szCs w:val="28"/>
        </w:rPr>
        <w:t xml:space="preserve">               </w:t>
      </w:r>
    </w:p>
    <w:p w14:paraId="05371C5E">
      <w:pPr>
        <w:framePr w:wrap="auto" w:vAnchor="margin" w:hAnchor="text" w:yAlign="inline"/>
        <w:spacing w:line="360" w:lineRule="auto"/>
        <w:ind w:firstLine="560"/>
        <w:rPr>
          <w:rStyle w:val="7"/>
          <w:rFonts w:ascii="方正仿宋_GB2312" w:hAnsi="方正仿宋_GB2312" w:eastAsia="方正仿宋_GB2312" w:cs="方正仿宋_GB2312"/>
          <w:sz w:val="28"/>
          <w:szCs w:val="28"/>
        </w:rPr>
      </w:pPr>
    </w:p>
    <w:p w14:paraId="4E7D216F">
      <w:pPr>
        <w:framePr w:wrap="auto" w:vAnchor="margin" w:hAnchor="text" w:yAlign="inline"/>
        <w:spacing w:line="360" w:lineRule="auto"/>
        <w:ind w:firstLine="560"/>
        <w:rPr>
          <w:rStyle w:val="7"/>
          <w:rFonts w:ascii="方正仿宋_GB2312" w:hAnsi="方正仿宋_GB2312" w:eastAsia="方正仿宋_GB2312" w:cs="方正仿宋_GB2312"/>
          <w:sz w:val="28"/>
          <w:szCs w:val="28"/>
        </w:rPr>
      </w:pPr>
    </w:p>
    <w:p w14:paraId="01D8D6B8">
      <w:pPr>
        <w:framePr w:wrap="auto" w:vAnchor="margin" w:hAnchor="text" w:yAlign="inline"/>
        <w:spacing w:line="360" w:lineRule="auto"/>
        <w:ind w:firstLine="560"/>
        <w:rPr>
          <w:rStyle w:val="7"/>
          <w:rFonts w:ascii="方正仿宋_GB2312" w:hAnsi="方正仿宋_GB2312" w:eastAsia="方正仿宋_GB2312" w:cs="方正仿宋_GB2312"/>
          <w:sz w:val="28"/>
          <w:szCs w:val="28"/>
        </w:rPr>
      </w:pPr>
    </w:p>
    <w:p w14:paraId="4FB29FB5">
      <w:pPr>
        <w:framePr w:wrap="auto" w:vAnchor="margin" w:hAnchor="text" w:yAlign="inline"/>
        <w:spacing w:line="360" w:lineRule="auto"/>
        <w:rPr>
          <w:rStyle w:val="7"/>
          <w:rFonts w:hint="eastAsia" w:ascii="方正仿宋_GB2312" w:hAnsi="方正仿宋_GB2312" w:eastAsia="方正仿宋_GB2312" w:cs="方正仿宋_GB2312"/>
          <w:sz w:val="30"/>
          <w:szCs w:val="30"/>
          <w:lang w:val="zh-TW" w:eastAsia="zh-TW"/>
        </w:rPr>
      </w:pPr>
    </w:p>
    <w:p w14:paraId="56009575">
      <w:pPr>
        <w:framePr w:wrap="auto" w:vAnchor="margin" w:hAnchor="text" w:yAlign="inline"/>
        <w:spacing w:line="360" w:lineRule="auto"/>
        <w:rPr>
          <w:rStyle w:val="7"/>
          <w:rFonts w:hint="eastAsia"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z w:val="30"/>
          <w:szCs w:val="30"/>
          <w:lang w:val="zh-TW" w:eastAsia="zh-TW"/>
        </w:rPr>
        <w:t>甲方：</w:t>
      </w:r>
      <w:r>
        <w:rPr>
          <w:rStyle w:val="7"/>
          <w:rFonts w:hint="eastAsia" w:ascii="方正仿宋_GB2312" w:hAnsi="方正仿宋_GB2312" w:eastAsia="方正仿宋_GB2312" w:cs="方正仿宋_GB2312"/>
          <w:sz w:val="30"/>
          <w:szCs w:val="30"/>
          <w:lang w:val="zh-CN" w:eastAsia="zh-CN"/>
        </w:rPr>
        <w:t>陕西省应急管理厅</w:t>
      </w:r>
    </w:p>
    <w:p w14:paraId="7E2F7C78">
      <w:pPr>
        <w:framePr w:wrap="auto" w:vAnchor="margin" w:hAnchor="text" w:yAlign="inline"/>
        <w:spacing w:line="360" w:lineRule="auto"/>
        <w:rPr>
          <w:rStyle w:val="7"/>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sz w:val="30"/>
          <w:szCs w:val="30"/>
          <w:lang w:val="zh-TW" w:eastAsia="zh-TW"/>
        </w:rPr>
        <w:t>乙方：西安</w:t>
      </w:r>
      <w:r>
        <w:rPr>
          <w:rStyle w:val="7"/>
          <w:rFonts w:hint="eastAsia" w:ascii="方正仿宋_GB2312" w:hAnsi="方正仿宋_GB2312" w:eastAsia="方正仿宋_GB2312" w:cs="方正仿宋_GB2312"/>
          <w:sz w:val="30"/>
          <w:szCs w:val="30"/>
          <w:lang w:val="zh-CN"/>
        </w:rPr>
        <w:t>棱镜文化传媒</w:t>
      </w:r>
      <w:r>
        <w:rPr>
          <w:rStyle w:val="7"/>
          <w:rFonts w:hint="eastAsia" w:ascii="方正仿宋_GB2312" w:hAnsi="方正仿宋_GB2312" w:eastAsia="方正仿宋_GB2312" w:cs="方正仿宋_GB2312"/>
          <w:sz w:val="30"/>
          <w:szCs w:val="30"/>
          <w:lang w:val="zh-TW" w:eastAsia="zh-TW"/>
        </w:rPr>
        <w:t>有限公司</w:t>
      </w:r>
    </w:p>
    <w:p w14:paraId="1A03BCE9">
      <w:pPr>
        <w:framePr w:wrap="auto" w:vAnchor="margin" w:hAnchor="text" w:yAlign="inline"/>
        <w:widowControl/>
        <w:spacing w:line="580" w:lineRule="exact"/>
        <w:ind w:firstLine="600" w:firstLineChars="200"/>
        <w:jc w:val="left"/>
        <w:outlineLvl w:val="0"/>
        <w:rPr>
          <w:rStyle w:val="7"/>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sz w:val="30"/>
          <w:szCs w:val="30"/>
          <w:lang w:val="zh-TW" w:eastAsia="zh-TW"/>
        </w:rPr>
        <w:t>依据《</w:t>
      </w:r>
      <w:r>
        <w:rPr>
          <w:rStyle w:val="7"/>
          <w:rFonts w:hint="eastAsia" w:ascii="方正仿宋_GB2312" w:hAnsi="方正仿宋_GB2312" w:eastAsia="方正仿宋_GB2312" w:cs="方正仿宋_GB2312"/>
          <w:sz w:val="30"/>
          <w:szCs w:val="30"/>
          <w:lang w:val="zh-TW" w:eastAsia="zh-CN"/>
        </w:rPr>
        <w:t>中华人民共和国民法典</w:t>
      </w:r>
      <w:r>
        <w:rPr>
          <w:rStyle w:val="7"/>
          <w:rFonts w:hint="eastAsia" w:ascii="方正仿宋_GB2312" w:hAnsi="方正仿宋_GB2312" w:eastAsia="方正仿宋_GB2312" w:cs="方正仿宋_GB2312"/>
          <w:sz w:val="30"/>
          <w:szCs w:val="30"/>
          <w:lang w:val="zh-TW" w:eastAsia="zh-TW"/>
        </w:rPr>
        <w:t>》和《中华人民共和国政府采购法》《中华人民共和国政府采购法实施条例》，甲方通过竞争性磋商采购</w:t>
      </w:r>
      <w:r>
        <w:rPr>
          <w:rStyle w:val="7"/>
          <w:rFonts w:hint="eastAsia" w:ascii="方正仿宋_GB2312" w:hAnsi="方正仿宋_GB2312" w:eastAsia="方正仿宋_GB2312" w:cs="方正仿宋_GB2312"/>
          <w:sz w:val="30"/>
          <w:szCs w:val="30"/>
          <w:u w:val="single" w:color="auto"/>
          <w:lang w:val="en-US" w:eastAsia="zh-CN"/>
        </w:rPr>
        <w:t xml:space="preserve">  </w:t>
      </w:r>
      <w:r>
        <w:rPr>
          <w:rStyle w:val="7"/>
          <w:rFonts w:hint="eastAsia" w:ascii="方正仿宋_GB2312" w:hAnsi="方正仿宋_GB2312" w:eastAsia="方正仿宋_GB2312" w:cs="方正仿宋_GB2312"/>
          <w:sz w:val="30"/>
          <w:szCs w:val="30"/>
          <w:u w:val="single" w:color="auto"/>
          <w:lang w:val="zh-TW" w:eastAsia="zh-CN"/>
        </w:rPr>
        <w:t>制作地质灾害应急处置科普视频项目</w:t>
      </w:r>
      <w:r>
        <w:rPr>
          <w:rStyle w:val="7"/>
          <w:rFonts w:hint="eastAsia" w:ascii="方正仿宋_GB2312" w:hAnsi="方正仿宋_GB2312" w:eastAsia="方正仿宋_GB2312" w:cs="方正仿宋_GB2312"/>
          <w:sz w:val="30"/>
          <w:szCs w:val="30"/>
          <w:u w:val="single" w:color="auto"/>
          <w:lang w:val="en-US" w:eastAsia="zh-CN"/>
        </w:rPr>
        <w:t xml:space="preserve">  </w:t>
      </w:r>
      <w:r>
        <w:rPr>
          <w:rStyle w:val="7"/>
          <w:rFonts w:hint="eastAsia" w:ascii="方正仿宋_GB2312" w:hAnsi="方正仿宋_GB2312" w:eastAsia="方正仿宋_GB2312" w:cs="方正仿宋_GB2312"/>
          <w:sz w:val="30"/>
          <w:szCs w:val="30"/>
          <w:lang w:val="zh-TW" w:eastAsia="zh-TW"/>
        </w:rPr>
        <w:t xml:space="preserve"> ，并接受了乙方以价格</w:t>
      </w:r>
      <w:r>
        <w:rPr>
          <w:rStyle w:val="7"/>
          <w:rFonts w:hint="eastAsia" w:ascii="方正仿宋_GB2312" w:hAnsi="方正仿宋_GB2312" w:eastAsia="方正仿宋_GB2312" w:cs="方正仿宋_GB2312"/>
          <w:sz w:val="30"/>
          <w:szCs w:val="30"/>
          <w:u w:val="single" w:color="auto"/>
          <w:lang w:val="en-US" w:eastAsia="zh-CN"/>
        </w:rPr>
        <w:t xml:space="preserve"> 198500元（大写：壹拾玖万捌仟伍佰元整）  </w:t>
      </w:r>
      <w:r>
        <w:rPr>
          <w:rStyle w:val="7"/>
          <w:rFonts w:hint="eastAsia" w:ascii="方正仿宋_GB2312" w:hAnsi="方正仿宋_GB2312" w:eastAsia="方正仿宋_GB2312" w:cs="方正仿宋_GB2312"/>
          <w:sz w:val="30"/>
          <w:szCs w:val="30"/>
          <w:lang w:val="zh-TW" w:eastAsia="zh-TW"/>
        </w:rPr>
        <w:t>(以下简称“合同价”)提供的服务。为明确甲乙双方在合同履行过程中的权利、义务和责任，签订本合同。</w:t>
      </w:r>
    </w:p>
    <w:p w14:paraId="217CC59A">
      <w:pPr>
        <w:framePr w:wrap="auto" w:vAnchor="margin" w:hAnchor="text" w:yAlign="inline"/>
        <w:numPr>
          <w:ilvl w:val="0"/>
          <w:numId w:val="1"/>
        </w:numPr>
        <w:spacing w:line="580" w:lineRule="exact"/>
        <w:ind w:firstLine="602" w:firstLineChars="200"/>
        <w:outlineLvl w:val="0"/>
        <w:rPr>
          <w:rStyle w:val="7"/>
          <w:rFonts w:hint="eastAsia" w:ascii="方正仿宋_GB2312" w:hAnsi="方正仿宋_GB2312" w:eastAsia="方正仿宋_GB2312" w:cs="方正仿宋_GB2312"/>
          <w:b/>
          <w:bCs/>
          <w:sz w:val="30"/>
          <w:szCs w:val="30"/>
          <w:u w:val="single" w:color="auto"/>
          <w:lang w:val="en-US" w:eastAsia="zh-CN"/>
        </w:rPr>
      </w:pPr>
      <w:r>
        <w:rPr>
          <w:rStyle w:val="7"/>
          <w:rFonts w:hint="eastAsia" w:ascii="方正仿宋_GB2312" w:hAnsi="方正仿宋_GB2312" w:eastAsia="方正仿宋_GB2312" w:cs="方正仿宋_GB2312"/>
          <w:b/>
          <w:bCs/>
          <w:sz w:val="30"/>
          <w:szCs w:val="30"/>
          <w:lang w:val="zh-TW" w:eastAsia="zh-TW"/>
        </w:rPr>
        <w:t>项目名称</w:t>
      </w:r>
      <w:r>
        <w:rPr>
          <w:rStyle w:val="7"/>
          <w:rFonts w:hint="eastAsia" w:ascii="方正仿宋_GB2312" w:hAnsi="方正仿宋_GB2312" w:eastAsia="方正仿宋_GB2312" w:cs="方正仿宋_GB2312"/>
          <w:b/>
          <w:bCs/>
          <w:sz w:val="30"/>
          <w:szCs w:val="30"/>
          <w:lang w:val="zh-TW" w:eastAsia="zh-CN"/>
        </w:rPr>
        <w:t>：</w:t>
      </w:r>
      <w:r>
        <w:rPr>
          <w:rStyle w:val="7"/>
          <w:rFonts w:hint="eastAsia" w:ascii="方正仿宋_GB2312" w:hAnsi="方正仿宋_GB2312" w:eastAsia="方正仿宋_GB2312" w:cs="方正仿宋_GB2312"/>
          <w:b/>
          <w:bCs/>
          <w:sz w:val="30"/>
          <w:szCs w:val="30"/>
          <w:u w:val="single" w:color="auto"/>
          <w:lang w:val="en-US" w:eastAsia="zh-CN"/>
        </w:rPr>
        <w:t xml:space="preserve"> </w:t>
      </w:r>
      <w:r>
        <w:rPr>
          <w:rStyle w:val="7"/>
          <w:rFonts w:hint="eastAsia" w:ascii="方正仿宋_GB2312" w:hAnsi="方正仿宋_GB2312" w:eastAsia="方正仿宋_GB2312" w:cs="方正仿宋_GB2312"/>
          <w:sz w:val="30"/>
          <w:szCs w:val="30"/>
          <w:u w:val="single" w:color="auto"/>
          <w:lang w:val="zh-TW" w:eastAsia="zh-CN"/>
        </w:rPr>
        <w:t>制作地质灾害应急处置科普视频项目</w:t>
      </w:r>
      <w:r>
        <w:rPr>
          <w:rStyle w:val="7"/>
          <w:rFonts w:hint="eastAsia" w:ascii="方正仿宋_GB2312" w:hAnsi="方正仿宋_GB2312" w:eastAsia="方正仿宋_GB2312" w:cs="方正仿宋_GB2312"/>
          <w:sz w:val="30"/>
          <w:szCs w:val="30"/>
          <w:u w:val="single" w:color="auto"/>
          <w:lang w:val="en-US" w:eastAsia="zh-CN"/>
        </w:rPr>
        <w:t xml:space="preserve">  </w:t>
      </w:r>
      <w:r>
        <w:rPr>
          <w:rStyle w:val="7"/>
          <w:rFonts w:hint="eastAsia" w:ascii="方正仿宋_GB2312" w:hAnsi="方正仿宋_GB2312" w:eastAsia="方正仿宋_GB2312" w:cs="方正仿宋_GB2312"/>
          <w:b/>
          <w:bCs/>
          <w:sz w:val="30"/>
          <w:szCs w:val="30"/>
          <w:u w:val="single" w:color="auto"/>
          <w:lang w:val="en-US" w:eastAsia="zh-CN"/>
        </w:rPr>
        <w:t xml:space="preserve">          </w:t>
      </w:r>
    </w:p>
    <w:p w14:paraId="367BC1D5">
      <w:pPr>
        <w:framePr w:wrap="auto" w:vAnchor="margin" w:hAnchor="text" w:yAlign="inline"/>
        <w:numPr>
          <w:ilvl w:val="0"/>
          <w:numId w:val="0"/>
        </w:numPr>
        <w:spacing w:line="580" w:lineRule="exact"/>
        <w:ind w:firstLine="602" w:firstLineChars="200"/>
        <w:outlineLvl w:val="0"/>
        <w:rPr>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b/>
          <w:bCs/>
          <w:sz w:val="30"/>
          <w:szCs w:val="30"/>
        </w:rPr>
        <w:t>2</w:t>
      </w:r>
      <w:r>
        <w:rPr>
          <w:rStyle w:val="7"/>
          <w:rFonts w:hint="eastAsia" w:ascii="方正仿宋_GB2312" w:hAnsi="方正仿宋_GB2312" w:eastAsia="方正仿宋_GB2312" w:cs="方正仿宋_GB2312"/>
          <w:b/>
          <w:bCs/>
          <w:sz w:val="30"/>
          <w:szCs w:val="30"/>
          <w:lang w:val="zh-TW" w:eastAsia="zh-TW"/>
        </w:rPr>
        <w:t>、工作服务内容和技术要求</w:t>
      </w:r>
    </w:p>
    <w:p w14:paraId="0475D453">
      <w:pPr>
        <w:framePr w:wrap="auto" w:vAnchor="margin" w:hAnchor="text" w:yAlign="inline"/>
        <w:tabs>
          <w:tab w:val="left" w:pos="540"/>
        </w:tabs>
        <w:spacing w:line="580" w:lineRule="exact"/>
        <w:ind w:firstLine="600" w:firstLineChars="200"/>
        <w:rPr>
          <w:rStyle w:val="7"/>
          <w:rFonts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z w:val="30"/>
          <w:szCs w:val="30"/>
        </w:rPr>
        <w:t>2.1</w:t>
      </w:r>
      <w:r>
        <w:rPr>
          <w:rStyle w:val="7"/>
          <w:rFonts w:hint="eastAsia" w:ascii="方正仿宋_GB2312" w:hAnsi="方正仿宋_GB2312" w:eastAsia="方正仿宋_GB2312" w:cs="方正仿宋_GB2312"/>
          <w:sz w:val="30"/>
          <w:szCs w:val="30"/>
          <w:lang w:val="zh-TW" w:eastAsia="zh-TW"/>
        </w:rPr>
        <w:t>脚本撰写</w:t>
      </w:r>
    </w:p>
    <w:p w14:paraId="30478EB4">
      <w:pPr>
        <w:framePr w:wrap="auto" w:vAnchor="margin" w:hAnchor="text" w:yAlign="inline"/>
        <w:tabs>
          <w:tab w:val="left" w:pos="540"/>
        </w:tabs>
        <w:spacing w:line="580" w:lineRule="exact"/>
        <w:ind w:firstLine="600" w:firstLineChars="200"/>
        <w:rPr>
          <w:rStyle w:val="7"/>
          <w:rFonts w:hint="default" w:ascii="方正仿宋_GB2312" w:hAnsi="方正仿宋_GB2312" w:eastAsia="方正仿宋_GB2312" w:cs="方正仿宋_GB2312"/>
          <w:sz w:val="30"/>
          <w:szCs w:val="30"/>
          <w:lang w:val="en-US" w:eastAsia="zh-CN"/>
        </w:rPr>
      </w:pPr>
      <w:r>
        <w:rPr>
          <w:rStyle w:val="7"/>
          <w:rFonts w:hint="eastAsia" w:ascii="方正仿宋_GB2312" w:hAnsi="方正仿宋_GB2312" w:eastAsia="方正仿宋_GB2312" w:cs="方正仿宋_GB2312"/>
          <w:sz w:val="30"/>
          <w:szCs w:val="30"/>
          <w:lang w:val="zh-CN"/>
        </w:rPr>
        <w:t>2.2</w:t>
      </w:r>
      <w:r>
        <w:rPr>
          <w:rStyle w:val="7"/>
          <w:rFonts w:hint="eastAsia" w:ascii="方正仿宋_GB2312" w:hAnsi="方正仿宋_GB2312" w:eastAsia="方正仿宋_GB2312" w:cs="方正仿宋_GB2312"/>
          <w:sz w:val="30"/>
          <w:szCs w:val="30"/>
          <w:lang w:val="en-US" w:eastAsia="zh-CN"/>
        </w:rPr>
        <w:t>动画制作</w:t>
      </w:r>
    </w:p>
    <w:p w14:paraId="3E62A15B">
      <w:pPr>
        <w:framePr w:wrap="auto" w:vAnchor="margin" w:hAnchor="text" w:yAlign="inline"/>
        <w:tabs>
          <w:tab w:val="left" w:pos="540"/>
        </w:tabs>
        <w:spacing w:line="580" w:lineRule="exact"/>
        <w:ind w:firstLine="600" w:firstLineChars="200"/>
        <w:rPr>
          <w:rStyle w:val="7"/>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sz w:val="30"/>
          <w:szCs w:val="30"/>
        </w:rPr>
        <w:t>2.</w:t>
      </w:r>
      <w:r>
        <w:rPr>
          <w:rStyle w:val="7"/>
          <w:rFonts w:hint="eastAsia" w:ascii="方正仿宋_GB2312" w:hAnsi="方正仿宋_GB2312" w:eastAsia="方正仿宋_GB2312" w:cs="方正仿宋_GB2312"/>
          <w:sz w:val="30"/>
          <w:szCs w:val="30"/>
          <w:lang w:val="zh-CN"/>
        </w:rPr>
        <w:t>3</w:t>
      </w:r>
      <w:r>
        <w:rPr>
          <w:rStyle w:val="7"/>
          <w:rFonts w:hint="eastAsia" w:ascii="方正仿宋_GB2312" w:hAnsi="方正仿宋_GB2312" w:eastAsia="方正仿宋_GB2312" w:cs="方正仿宋_GB2312"/>
          <w:sz w:val="30"/>
          <w:szCs w:val="30"/>
          <w:lang w:val="zh-TW" w:eastAsia="zh-TW"/>
        </w:rPr>
        <w:t>后期剪辑</w:t>
      </w:r>
    </w:p>
    <w:p w14:paraId="52F3EB83">
      <w:pPr>
        <w:framePr w:wrap="auto" w:vAnchor="margin" w:hAnchor="text" w:yAlign="inline"/>
        <w:tabs>
          <w:tab w:val="left" w:pos="540"/>
        </w:tabs>
        <w:spacing w:line="580" w:lineRule="exact"/>
        <w:ind w:firstLine="600" w:firstLineChars="200"/>
        <w:rPr>
          <w:rStyle w:val="7"/>
          <w:rFonts w:hint="eastAsia"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z w:val="30"/>
          <w:szCs w:val="30"/>
        </w:rPr>
        <w:t>2.</w:t>
      </w:r>
      <w:r>
        <w:rPr>
          <w:rStyle w:val="7"/>
          <w:rFonts w:hint="eastAsia" w:ascii="方正仿宋_GB2312" w:hAnsi="方正仿宋_GB2312" w:eastAsia="方正仿宋_GB2312" w:cs="方正仿宋_GB2312"/>
          <w:sz w:val="30"/>
          <w:szCs w:val="30"/>
          <w:lang w:val="zh-CN"/>
        </w:rPr>
        <w:t>4</w:t>
      </w:r>
      <w:r>
        <w:rPr>
          <w:rStyle w:val="7"/>
          <w:rFonts w:hint="eastAsia" w:ascii="方正仿宋_GB2312" w:hAnsi="方正仿宋_GB2312" w:eastAsia="方正仿宋_GB2312" w:cs="方正仿宋_GB2312"/>
          <w:sz w:val="30"/>
          <w:szCs w:val="30"/>
          <w:lang w:val="en-US" w:eastAsia="zh-CN"/>
        </w:rPr>
        <w:t>制作参数：</w:t>
      </w:r>
      <w:r>
        <w:rPr>
          <w:rStyle w:val="7"/>
          <w:rFonts w:hint="eastAsia" w:ascii="方正仿宋_GB2312" w:hAnsi="方正仿宋_GB2312" w:eastAsia="方正仿宋_GB2312" w:cs="方正仿宋_GB2312"/>
          <w:sz w:val="30"/>
          <w:szCs w:val="30"/>
          <w:lang w:val="zh-TW" w:eastAsia="zh-TW"/>
        </w:rPr>
        <w:t>采用高清标准</w:t>
      </w:r>
      <w:r>
        <w:rPr>
          <w:rStyle w:val="7"/>
          <w:rFonts w:hint="eastAsia" w:ascii="方正仿宋_GB2312" w:hAnsi="方正仿宋_GB2312" w:eastAsia="方正仿宋_GB2312" w:cs="方正仿宋_GB2312"/>
          <w:sz w:val="30"/>
          <w:szCs w:val="30"/>
          <w:lang w:val="en-US" w:eastAsia="zh-CN"/>
        </w:rPr>
        <w:t>非压缩的MP4/MOV文件</w:t>
      </w:r>
      <w:r>
        <w:rPr>
          <w:rStyle w:val="7"/>
          <w:rFonts w:hint="eastAsia" w:ascii="方正仿宋_GB2312" w:hAnsi="方正仿宋_GB2312" w:eastAsia="方正仿宋_GB2312" w:cs="方正仿宋_GB2312"/>
          <w:sz w:val="30"/>
          <w:szCs w:val="30"/>
          <w:lang w:val="zh-TW" w:eastAsia="zh-TW"/>
        </w:rPr>
        <w:t>，</w:t>
      </w:r>
      <w:r>
        <w:rPr>
          <w:rStyle w:val="7"/>
          <w:rFonts w:hint="eastAsia" w:ascii="方正仿宋_GB2312" w:hAnsi="方正仿宋_GB2312" w:eastAsia="方正仿宋_GB2312" w:cs="方正仿宋_GB2312"/>
          <w:sz w:val="30"/>
          <w:szCs w:val="30"/>
          <w:lang w:val="en-US" w:eastAsia="zh-CN"/>
        </w:rPr>
        <w:t>分辨率</w:t>
      </w:r>
      <w:r>
        <w:rPr>
          <w:rStyle w:val="7"/>
          <w:rFonts w:hint="eastAsia" w:ascii="方正仿宋_GB2312" w:hAnsi="方正仿宋_GB2312" w:eastAsia="方正仿宋_GB2312" w:cs="方正仿宋_GB2312"/>
          <w:sz w:val="30"/>
          <w:szCs w:val="30"/>
          <w:lang w:val="zh-TW" w:eastAsia="zh-TW"/>
        </w:rPr>
        <w:t>19</w:t>
      </w:r>
      <w:r>
        <w:rPr>
          <w:rStyle w:val="7"/>
          <w:rFonts w:hint="eastAsia" w:ascii="方正仿宋_GB2312" w:hAnsi="方正仿宋_GB2312" w:eastAsia="方正仿宋_GB2312" w:cs="方正仿宋_GB2312"/>
          <w:sz w:val="30"/>
          <w:szCs w:val="30"/>
        </w:rPr>
        <w:t xml:space="preserve">20x1080 </w:t>
      </w:r>
      <w:r>
        <w:rPr>
          <w:rStyle w:val="7"/>
          <w:rFonts w:hint="eastAsia" w:ascii="方正仿宋_GB2312" w:hAnsi="方正仿宋_GB2312" w:eastAsia="方正仿宋_GB2312" w:cs="方正仿宋_GB2312"/>
          <w:sz w:val="30"/>
          <w:szCs w:val="30"/>
          <w:lang w:eastAsia="zh-CN"/>
        </w:rPr>
        <w:t>；</w:t>
      </w:r>
      <w:r>
        <w:rPr>
          <w:rStyle w:val="7"/>
          <w:rFonts w:hint="eastAsia" w:ascii="方正仿宋_GB2312" w:hAnsi="方正仿宋_GB2312" w:eastAsia="方正仿宋_GB2312" w:cs="方正仿宋_GB2312"/>
          <w:sz w:val="30"/>
          <w:szCs w:val="30"/>
          <w:lang w:val="zh-TW" w:eastAsia="zh-TW"/>
        </w:rPr>
        <w:t>画面比列：</w:t>
      </w:r>
      <w:r>
        <w:rPr>
          <w:rStyle w:val="7"/>
          <w:rFonts w:hint="eastAsia" w:ascii="方正仿宋_GB2312" w:hAnsi="方正仿宋_GB2312" w:eastAsia="方正仿宋_GB2312" w:cs="方正仿宋_GB2312"/>
          <w:sz w:val="30"/>
          <w:szCs w:val="30"/>
          <w:lang w:val="en-US" w:eastAsia="zh-CN"/>
        </w:rPr>
        <w:t>16:9；</w:t>
      </w:r>
      <w:r>
        <w:rPr>
          <w:rStyle w:val="7"/>
          <w:rFonts w:hint="eastAsia" w:ascii="方正仿宋_GB2312" w:hAnsi="方正仿宋_GB2312" w:eastAsia="方正仿宋_GB2312" w:cs="方正仿宋_GB2312"/>
          <w:sz w:val="30"/>
          <w:szCs w:val="30"/>
          <w:lang w:val="zh-TW" w:eastAsia="zh-TW"/>
        </w:rPr>
        <w:t>时</w:t>
      </w:r>
      <w:r>
        <w:rPr>
          <w:rFonts w:hint="eastAsia" w:ascii="方正仿宋_GB2312" w:hAnsi="方正仿宋_GB2312" w:eastAsia="方正仿宋_GB2312" w:cs="方正仿宋_GB2312"/>
          <w:spacing w:val="-3"/>
          <w:sz w:val="30"/>
          <w:szCs w:val="30"/>
          <w:lang w:val="zh-TW" w:eastAsia="zh-TW"/>
        </w:rPr>
        <w:t>长</w:t>
      </w:r>
      <w:r>
        <w:rPr>
          <w:rFonts w:hint="eastAsia" w:ascii="方正仿宋_GB2312" w:hAnsi="方正仿宋_GB2312" w:eastAsia="方正仿宋_GB2312" w:cs="方正仿宋_GB2312"/>
          <w:spacing w:val="-3"/>
          <w:sz w:val="30"/>
          <w:szCs w:val="30"/>
          <w:lang w:eastAsia="zh-TW"/>
        </w:rPr>
        <w:t>：</w:t>
      </w:r>
      <w:r>
        <w:rPr>
          <w:rFonts w:hint="eastAsia" w:ascii="方正仿宋_GB2312" w:hAnsi="方正仿宋_GB2312" w:eastAsia="方正仿宋_GB2312" w:cs="方正仿宋_GB2312"/>
          <w:spacing w:val="-3"/>
          <w:kern w:val="2"/>
          <w:sz w:val="30"/>
          <w:szCs w:val="30"/>
          <w:u w:val="none" w:color="auto"/>
          <w:shd w:val="clear"/>
          <w:lang w:val="en-US" w:eastAsia="zh-CN" w:bidi="ar"/>
        </w:rPr>
        <w:t>12-15分钟；</w:t>
      </w:r>
      <w:r>
        <w:rPr>
          <w:rStyle w:val="7"/>
          <w:rFonts w:hint="eastAsia" w:ascii="方正仿宋_GB2312" w:hAnsi="方正仿宋_GB2312" w:eastAsia="方正仿宋_GB2312" w:cs="方正仿宋_GB2312"/>
          <w:sz w:val="30"/>
          <w:szCs w:val="30"/>
          <w:lang w:val="en-US" w:eastAsia="zh-CN"/>
        </w:rPr>
        <w:t>成片视频编码及帧率：h.264、25fps。</w:t>
      </w:r>
    </w:p>
    <w:p w14:paraId="48E0973C">
      <w:pPr>
        <w:framePr w:wrap="auto" w:vAnchor="margin" w:hAnchor="text" w:yAlign="inline"/>
        <w:spacing w:line="580" w:lineRule="exact"/>
        <w:ind w:firstLine="602" w:firstLineChars="200"/>
        <w:outlineLvl w:val="0"/>
        <w:rPr>
          <w:rStyle w:val="7"/>
          <w:rFonts w:ascii="方正仿宋_GB2312" w:hAnsi="方正仿宋_GB2312" w:eastAsia="方正仿宋_GB2312" w:cs="方正仿宋_GB2312"/>
          <w:b/>
          <w:bCs/>
          <w:sz w:val="30"/>
          <w:szCs w:val="30"/>
          <w:lang w:val="zh-TW" w:eastAsia="zh-TW"/>
        </w:rPr>
      </w:pPr>
      <w:r>
        <w:rPr>
          <w:rStyle w:val="7"/>
          <w:rFonts w:hint="eastAsia" w:ascii="方正仿宋_GB2312" w:hAnsi="方正仿宋_GB2312" w:eastAsia="方正仿宋_GB2312" w:cs="方正仿宋_GB2312"/>
          <w:b/>
          <w:bCs/>
          <w:sz w:val="30"/>
          <w:szCs w:val="30"/>
        </w:rPr>
        <w:t>3</w:t>
      </w:r>
      <w:r>
        <w:rPr>
          <w:rStyle w:val="7"/>
          <w:rFonts w:hint="eastAsia" w:ascii="方正仿宋_GB2312" w:hAnsi="方正仿宋_GB2312" w:eastAsia="方正仿宋_GB2312" w:cs="方正仿宋_GB2312"/>
          <w:b/>
          <w:bCs/>
          <w:sz w:val="30"/>
          <w:szCs w:val="30"/>
          <w:lang w:val="zh-TW" w:eastAsia="zh-TW"/>
        </w:rPr>
        <w:t>、委托方的职责与权利</w:t>
      </w:r>
    </w:p>
    <w:p w14:paraId="38710BF7">
      <w:pPr>
        <w:framePr w:wrap="auto" w:vAnchor="margin" w:hAnchor="text" w:yAlign="inline"/>
        <w:spacing w:line="580" w:lineRule="exact"/>
        <w:ind w:firstLine="600" w:firstLineChars="200"/>
        <w:outlineLvl w:val="0"/>
        <w:rPr>
          <w:rStyle w:val="7"/>
          <w:rFonts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z w:val="30"/>
          <w:szCs w:val="30"/>
          <w:lang w:val="zh-CN"/>
        </w:rPr>
        <w:t>3.1</w:t>
      </w:r>
      <w:r>
        <w:rPr>
          <w:rStyle w:val="7"/>
          <w:rFonts w:hint="eastAsia" w:ascii="方正仿宋_GB2312" w:hAnsi="方正仿宋_GB2312" w:eastAsia="方正仿宋_GB2312" w:cs="方正仿宋_GB2312"/>
          <w:sz w:val="30"/>
          <w:szCs w:val="30"/>
          <w:lang w:val="zh-TW" w:eastAsia="zh-TW"/>
        </w:rPr>
        <w:t>基本影音文件、图片、文稿等</w:t>
      </w:r>
      <w:r>
        <w:rPr>
          <w:rStyle w:val="7"/>
          <w:rFonts w:hint="eastAsia" w:ascii="方正仿宋_GB2312" w:hAnsi="方正仿宋_GB2312" w:eastAsia="方正仿宋_GB2312" w:cs="方正仿宋_GB2312"/>
          <w:sz w:val="30"/>
          <w:szCs w:val="30"/>
          <w:lang w:val="zh-CN"/>
        </w:rPr>
        <w:t>影片</w:t>
      </w:r>
      <w:r>
        <w:rPr>
          <w:rStyle w:val="7"/>
          <w:rFonts w:hint="eastAsia" w:ascii="方正仿宋_GB2312" w:hAnsi="方正仿宋_GB2312" w:eastAsia="方正仿宋_GB2312" w:cs="方正仿宋_GB2312"/>
          <w:sz w:val="30"/>
          <w:szCs w:val="30"/>
          <w:lang w:val="zh-TW" w:eastAsia="zh-TW"/>
        </w:rPr>
        <w:t>相关资料由甲方提供并授权乙方使用，乙方依据双方前期策划意见，负责编辑、制作相关素材。</w:t>
      </w:r>
    </w:p>
    <w:p w14:paraId="3D98950B">
      <w:pPr>
        <w:framePr w:wrap="auto" w:vAnchor="margin" w:hAnchor="text" w:yAlign="inline"/>
        <w:spacing w:line="580" w:lineRule="exact"/>
        <w:ind w:firstLine="600" w:firstLineChars="200"/>
        <w:outlineLvl w:val="0"/>
        <w:rPr>
          <w:rStyle w:val="7"/>
          <w:rFonts w:hint="eastAsia" w:ascii="方正仿宋_GB2312" w:hAnsi="方正仿宋_GB2312" w:eastAsia="方正仿宋_GB2312" w:cs="方正仿宋_GB2312"/>
          <w:sz w:val="30"/>
          <w:szCs w:val="30"/>
          <w:lang w:val="zh-TW" w:eastAsia="zh-CN"/>
        </w:rPr>
      </w:pPr>
      <w:r>
        <w:rPr>
          <w:rStyle w:val="7"/>
          <w:rFonts w:hint="eastAsia" w:ascii="方正仿宋_GB2312" w:hAnsi="方正仿宋_GB2312" w:eastAsia="方正仿宋_GB2312" w:cs="方正仿宋_GB2312"/>
          <w:sz w:val="30"/>
          <w:szCs w:val="30"/>
          <w:lang w:val="zh-CN"/>
        </w:rPr>
        <w:t>3.2</w:t>
      </w:r>
      <w:r>
        <w:rPr>
          <w:rStyle w:val="7"/>
          <w:rFonts w:hint="eastAsia" w:ascii="方正仿宋_GB2312" w:hAnsi="方正仿宋_GB2312" w:eastAsia="方正仿宋_GB2312" w:cs="方正仿宋_GB2312"/>
          <w:sz w:val="30"/>
          <w:szCs w:val="30"/>
          <w:lang w:val="zh-TW" w:eastAsia="zh-TW"/>
        </w:rPr>
        <w:t>按合同约定的方式支付工作经费</w:t>
      </w:r>
      <w:r>
        <w:rPr>
          <w:rStyle w:val="7"/>
          <w:rFonts w:hint="eastAsia" w:ascii="方正仿宋_GB2312" w:hAnsi="方正仿宋_GB2312" w:eastAsia="方正仿宋_GB2312" w:cs="方正仿宋_GB2312"/>
          <w:sz w:val="30"/>
          <w:szCs w:val="30"/>
          <w:lang w:val="zh-TW" w:eastAsia="zh-CN"/>
        </w:rPr>
        <w:t>。</w:t>
      </w:r>
    </w:p>
    <w:p w14:paraId="405796C4">
      <w:pPr>
        <w:framePr w:wrap="auto" w:vAnchor="margin" w:hAnchor="text" w:yAlign="inline"/>
        <w:spacing w:line="580" w:lineRule="exact"/>
        <w:ind w:firstLine="600" w:firstLineChars="200"/>
        <w:outlineLvl w:val="0"/>
        <w:rPr>
          <w:rStyle w:val="7"/>
          <w:rFonts w:hint="eastAsia" w:ascii="方正仿宋_GB2312" w:hAnsi="方正仿宋_GB2312" w:eastAsia="方正仿宋_GB2312" w:cs="方正仿宋_GB2312"/>
          <w:sz w:val="30"/>
          <w:szCs w:val="30"/>
          <w:lang w:val="zh-TW" w:eastAsia="zh-CN"/>
        </w:rPr>
      </w:pPr>
      <w:r>
        <w:rPr>
          <w:rStyle w:val="7"/>
          <w:rFonts w:hint="eastAsia" w:ascii="方正仿宋_GB2312" w:hAnsi="方正仿宋_GB2312" w:eastAsia="方正仿宋_GB2312" w:cs="方正仿宋_GB2312"/>
          <w:sz w:val="30"/>
          <w:szCs w:val="30"/>
          <w:lang w:val="zh-CN"/>
        </w:rPr>
        <w:t>3.3</w:t>
      </w:r>
      <w:r>
        <w:rPr>
          <w:rStyle w:val="7"/>
          <w:rFonts w:hint="eastAsia" w:ascii="方正仿宋_GB2312" w:hAnsi="方正仿宋_GB2312" w:eastAsia="方正仿宋_GB2312" w:cs="方正仿宋_GB2312"/>
          <w:sz w:val="30"/>
          <w:szCs w:val="30"/>
          <w:lang w:val="zh-TW" w:eastAsia="zh-TW"/>
        </w:rPr>
        <w:t>甲方有权掌握乙方的工作进度，并跟踪配合</w:t>
      </w:r>
      <w:r>
        <w:rPr>
          <w:rStyle w:val="7"/>
          <w:rFonts w:hint="eastAsia" w:ascii="方正仿宋_GB2312" w:hAnsi="方正仿宋_GB2312" w:eastAsia="方正仿宋_GB2312" w:cs="方正仿宋_GB2312"/>
          <w:sz w:val="30"/>
          <w:szCs w:val="30"/>
          <w:lang w:val="zh-TW" w:eastAsia="zh-CN"/>
        </w:rPr>
        <w:t>。</w:t>
      </w:r>
    </w:p>
    <w:p w14:paraId="3C2D95F2">
      <w:pPr>
        <w:framePr w:wrap="auto" w:vAnchor="margin" w:hAnchor="text" w:yAlign="inline"/>
        <w:spacing w:line="580" w:lineRule="exact"/>
        <w:ind w:firstLine="600" w:firstLineChars="200"/>
        <w:outlineLvl w:val="0"/>
        <w:rPr>
          <w:rStyle w:val="7"/>
          <w:rFonts w:ascii="方正仿宋_GB2312" w:hAnsi="方正仿宋_GB2312" w:eastAsia="方正仿宋_GB2312" w:cs="方正仿宋_GB2312"/>
          <w:color w:val="auto"/>
          <w:sz w:val="30"/>
          <w:szCs w:val="30"/>
        </w:rPr>
      </w:pPr>
      <w:r>
        <w:rPr>
          <w:rStyle w:val="7"/>
          <w:rFonts w:hint="eastAsia" w:ascii="方正仿宋_GB2312" w:hAnsi="方正仿宋_GB2312" w:eastAsia="方正仿宋_GB2312" w:cs="方正仿宋_GB2312"/>
          <w:sz w:val="30"/>
          <w:szCs w:val="30"/>
          <w:lang w:val="zh-CN"/>
        </w:rPr>
        <w:t>3.4</w:t>
      </w:r>
      <w:r>
        <w:rPr>
          <w:rStyle w:val="7"/>
          <w:rFonts w:hint="eastAsia" w:ascii="方正仿宋_GB2312" w:hAnsi="方正仿宋_GB2312" w:eastAsia="方正仿宋_GB2312" w:cs="方正仿宋_GB2312"/>
          <w:sz w:val="30"/>
          <w:szCs w:val="30"/>
          <w:lang w:val="zh-TW" w:eastAsia="zh-TW"/>
        </w:rPr>
        <w:t>对乙方提交成果进行评价和验收</w:t>
      </w:r>
      <w:r>
        <w:rPr>
          <w:rStyle w:val="7"/>
          <w:rFonts w:hint="eastAsia" w:ascii="方正仿宋_GB2312" w:hAnsi="方正仿宋_GB2312" w:eastAsia="方正仿宋_GB2312" w:cs="方正仿宋_GB2312"/>
          <w:sz w:val="30"/>
          <w:szCs w:val="30"/>
          <w:lang w:val="zh-TW" w:eastAsia="zh-CN"/>
        </w:rPr>
        <w:t>。</w:t>
      </w:r>
    </w:p>
    <w:p w14:paraId="635AC08C">
      <w:pPr>
        <w:framePr w:wrap="auto" w:vAnchor="margin" w:hAnchor="text" w:yAlign="inline"/>
        <w:numPr>
          <w:ilvl w:val="0"/>
          <w:numId w:val="2"/>
        </w:numPr>
        <w:spacing w:line="580" w:lineRule="exact"/>
        <w:ind w:firstLine="602" w:firstLineChars="200"/>
        <w:outlineLvl w:val="0"/>
        <w:rPr>
          <w:rStyle w:val="7"/>
          <w:rFonts w:hint="eastAsia" w:ascii="方正仿宋_GB2312" w:hAnsi="方正仿宋_GB2312" w:eastAsia="方正仿宋_GB2312" w:cs="方正仿宋_GB2312"/>
          <w:b/>
          <w:bCs/>
          <w:sz w:val="30"/>
          <w:szCs w:val="30"/>
          <w:lang w:val="zh-TW" w:eastAsia="zh-TW"/>
        </w:rPr>
      </w:pPr>
      <w:r>
        <w:rPr>
          <w:rStyle w:val="7"/>
          <w:rFonts w:hint="eastAsia" w:ascii="方正仿宋_GB2312" w:hAnsi="方正仿宋_GB2312" w:eastAsia="方正仿宋_GB2312" w:cs="方正仿宋_GB2312"/>
          <w:b/>
          <w:bCs/>
          <w:sz w:val="30"/>
          <w:szCs w:val="30"/>
          <w:lang w:val="zh-TW" w:eastAsia="zh-TW"/>
        </w:rPr>
        <w:t>受托方职责与权利</w:t>
      </w:r>
    </w:p>
    <w:p w14:paraId="093BBAB6">
      <w:pPr>
        <w:framePr w:wrap="auto" w:vAnchor="margin" w:hAnchor="text" w:yAlign="inline"/>
        <w:numPr>
          <w:ilvl w:val="-1"/>
          <w:numId w:val="0"/>
        </w:numPr>
        <w:spacing w:line="580" w:lineRule="exact"/>
        <w:ind w:firstLine="600" w:firstLineChars="200"/>
        <w:outlineLvl w:val="0"/>
        <w:rPr>
          <w:rStyle w:val="7"/>
          <w:rFonts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z w:val="30"/>
          <w:szCs w:val="30"/>
          <w:lang w:val="zh-CN"/>
        </w:rPr>
        <w:t>4.1</w:t>
      </w:r>
      <w:r>
        <w:rPr>
          <w:rStyle w:val="7"/>
          <w:rFonts w:hint="eastAsia" w:ascii="方正仿宋_GB2312" w:hAnsi="方正仿宋_GB2312" w:eastAsia="方正仿宋_GB2312" w:cs="方正仿宋_GB2312"/>
          <w:sz w:val="30"/>
          <w:szCs w:val="30"/>
          <w:lang w:val="zh-TW" w:eastAsia="zh-TW"/>
        </w:rPr>
        <w:t>保证按期完成，提交甲方满意的最终产品。</w:t>
      </w:r>
    </w:p>
    <w:p w14:paraId="4CE05BD2">
      <w:pPr>
        <w:framePr w:wrap="auto" w:vAnchor="margin" w:hAnchor="text" w:yAlign="inline"/>
        <w:spacing w:line="580" w:lineRule="exact"/>
        <w:ind w:firstLine="600" w:firstLineChars="200"/>
        <w:outlineLvl w:val="0"/>
        <w:rPr>
          <w:rStyle w:val="7"/>
          <w:rFonts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z w:val="30"/>
          <w:szCs w:val="30"/>
          <w:lang w:val="zh-CN"/>
        </w:rPr>
        <w:t>4.2</w:t>
      </w:r>
      <w:r>
        <w:rPr>
          <w:rStyle w:val="7"/>
          <w:rFonts w:hint="eastAsia" w:ascii="方正仿宋_GB2312" w:hAnsi="方正仿宋_GB2312" w:eastAsia="方正仿宋_GB2312" w:cs="方正仿宋_GB2312"/>
          <w:sz w:val="30"/>
          <w:szCs w:val="30"/>
          <w:lang w:val="zh-TW" w:eastAsia="zh-TW"/>
        </w:rPr>
        <w:t>全部成果提交后，应配合甲方验收。</w:t>
      </w:r>
    </w:p>
    <w:p w14:paraId="16F4D622">
      <w:pPr>
        <w:framePr w:wrap="auto" w:vAnchor="margin" w:hAnchor="text" w:yAlign="inline"/>
        <w:spacing w:line="580" w:lineRule="exact"/>
        <w:ind w:firstLine="600" w:firstLineChars="200"/>
        <w:outlineLvl w:val="0"/>
        <w:rPr>
          <w:rStyle w:val="7"/>
          <w:rFonts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z w:val="30"/>
          <w:szCs w:val="30"/>
          <w:lang w:val="zh-CN"/>
        </w:rPr>
        <w:t>4.3</w:t>
      </w:r>
      <w:r>
        <w:rPr>
          <w:rStyle w:val="7"/>
          <w:rFonts w:hint="eastAsia" w:ascii="方正仿宋_GB2312" w:hAnsi="方正仿宋_GB2312" w:eastAsia="方正仿宋_GB2312" w:cs="方正仿宋_GB2312"/>
          <w:sz w:val="30"/>
          <w:szCs w:val="30"/>
          <w:lang w:val="zh-TW" w:eastAsia="zh-TW"/>
        </w:rPr>
        <w:t>由于乙方自身原因延误成果交付时间，每延误一天，应减收该项目应收费用的</w:t>
      </w:r>
      <w:r>
        <w:rPr>
          <w:rStyle w:val="7"/>
          <w:rFonts w:hint="eastAsia" w:ascii="方正仿宋_GB2312" w:hAnsi="方正仿宋_GB2312" w:eastAsia="方正仿宋_GB2312" w:cs="方正仿宋_GB2312"/>
          <w:sz w:val="30"/>
          <w:szCs w:val="30"/>
          <w:lang w:val="en-US" w:eastAsia="zh-Hans"/>
        </w:rPr>
        <w:t>千</w:t>
      </w:r>
      <w:r>
        <w:rPr>
          <w:rStyle w:val="7"/>
          <w:rFonts w:hint="eastAsia" w:ascii="方正仿宋_GB2312" w:hAnsi="方正仿宋_GB2312" w:eastAsia="方正仿宋_GB2312" w:cs="方正仿宋_GB2312"/>
          <w:sz w:val="30"/>
          <w:szCs w:val="30"/>
          <w:lang w:val="zh-TW"/>
        </w:rPr>
        <w:t>分之一</w:t>
      </w:r>
      <w:r>
        <w:rPr>
          <w:rStyle w:val="7"/>
          <w:rFonts w:hint="eastAsia" w:ascii="方正仿宋_GB2312" w:hAnsi="方正仿宋_GB2312" w:eastAsia="方正仿宋_GB2312" w:cs="方正仿宋_GB2312"/>
          <w:sz w:val="30"/>
          <w:szCs w:val="30"/>
          <w:lang w:val="zh-TW" w:eastAsia="zh-CN"/>
        </w:rPr>
        <w:t>，</w:t>
      </w:r>
      <w:r>
        <w:rPr>
          <w:rStyle w:val="7"/>
          <w:rFonts w:hint="eastAsia" w:ascii="方正仿宋_GB2312" w:hAnsi="方正仿宋_GB2312" w:eastAsia="方正仿宋_GB2312" w:cs="方正仿宋_GB2312"/>
          <w:sz w:val="30"/>
          <w:szCs w:val="30"/>
          <w:lang w:val="en-US" w:eastAsia="zh-CN"/>
        </w:rPr>
        <w:t>同时，因此对甲方造成损失的，乙方应承担全部赔偿责任</w:t>
      </w:r>
      <w:r>
        <w:rPr>
          <w:rStyle w:val="7"/>
          <w:rFonts w:hint="eastAsia" w:ascii="方正仿宋_GB2312" w:hAnsi="方正仿宋_GB2312" w:eastAsia="方正仿宋_GB2312" w:cs="方正仿宋_GB2312"/>
          <w:sz w:val="30"/>
          <w:szCs w:val="30"/>
          <w:lang w:val="zh-TW" w:eastAsia="zh-TW"/>
        </w:rPr>
        <w:t>。</w:t>
      </w:r>
    </w:p>
    <w:p w14:paraId="3869EE1B">
      <w:pPr>
        <w:framePr w:wrap="auto" w:vAnchor="margin" w:hAnchor="text" w:yAlign="inline"/>
        <w:spacing w:line="580" w:lineRule="exact"/>
        <w:ind w:firstLine="600" w:firstLineChars="200"/>
        <w:outlineLvl w:val="0"/>
        <w:rPr>
          <w:rStyle w:val="7"/>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sz w:val="30"/>
          <w:szCs w:val="30"/>
          <w:lang w:val="zh-CN" w:eastAsia="zh-TW"/>
        </w:rPr>
        <w:t>4.</w:t>
      </w:r>
      <w:r>
        <w:rPr>
          <w:rStyle w:val="7"/>
          <w:rFonts w:hint="eastAsia" w:ascii="方正仿宋_GB2312" w:hAnsi="方正仿宋_GB2312" w:eastAsia="方正仿宋_GB2312" w:cs="方正仿宋_GB2312"/>
          <w:sz w:val="30"/>
          <w:szCs w:val="30"/>
        </w:rPr>
        <w:t>4清晰度及兼容格式需配合甲方要求进行修改。</w:t>
      </w:r>
    </w:p>
    <w:p w14:paraId="069F0EA4">
      <w:pPr>
        <w:framePr w:wrap="auto" w:vAnchor="margin" w:hAnchor="text" w:yAlign="inline"/>
        <w:spacing w:line="580" w:lineRule="exact"/>
        <w:ind w:firstLine="602" w:firstLineChars="200"/>
        <w:outlineLvl w:val="0"/>
        <w:rPr>
          <w:rStyle w:val="7"/>
          <w:rFonts w:ascii="方正仿宋_GB2312" w:hAnsi="方正仿宋_GB2312" w:eastAsia="方正仿宋_GB2312" w:cs="方正仿宋_GB2312"/>
          <w:b/>
          <w:bCs/>
          <w:sz w:val="30"/>
          <w:szCs w:val="30"/>
          <w:lang w:val="zh-TW" w:eastAsia="zh-TW"/>
        </w:rPr>
      </w:pPr>
      <w:r>
        <w:rPr>
          <w:rStyle w:val="7"/>
          <w:rFonts w:hint="eastAsia" w:ascii="方正仿宋_GB2312" w:hAnsi="方正仿宋_GB2312" w:eastAsia="方正仿宋_GB2312" w:cs="方正仿宋_GB2312"/>
          <w:b/>
          <w:bCs/>
          <w:sz w:val="30"/>
          <w:szCs w:val="30"/>
        </w:rPr>
        <w:t>5</w:t>
      </w:r>
      <w:r>
        <w:rPr>
          <w:rStyle w:val="7"/>
          <w:rFonts w:hint="eastAsia" w:ascii="方正仿宋_GB2312" w:hAnsi="方正仿宋_GB2312" w:eastAsia="方正仿宋_GB2312" w:cs="方正仿宋_GB2312"/>
          <w:b/>
          <w:bCs/>
          <w:sz w:val="30"/>
          <w:szCs w:val="30"/>
          <w:lang w:val="zh-TW" w:eastAsia="zh-TW"/>
        </w:rPr>
        <w:t>、合同履行期限和成果提交时间及要求</w:t>
      </w:r>
    </w:p>
    <w:p w14:paraId="2A3E6C40">
      <w:pPr>
        <w:framePr w:wrap="auto" w:vAnchor="margin" w:hAnchor="text" w:yAlign="inline"/>
        <w:spacing w:line="580" w:lineRule="exact"/>
        <w:ind w:firstLine="600" w:firstLineChars="200"/>
        <w:outlineLvl w:val="0"/>
        <w:rPr>
          <w:rStyle w:val="7"/>
          <w:rFonts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z w:val="30"/>
          <w:szCs w:val="30"/>
          <w:lang w:val="en-US" w:eastAsia="zh-CN"/>
        </w:rPr>
        <w:t>5</w:t>
      </w:r>
      <w:r>
        <w:rPr>
          <w:rStyle w:val="7"/>
          <w:rFonts w:hint="eastAsia" w:ascii="方正仿宋_GB2312" w:hAnsi="方正仿宋_GB2312" w:eastAsia="方正仿宋_GB2312" w:cs="方正仿宋_GB2312"/>
          <w:sz w:val="30"/>
          <w:szCs w:val="30"/>
          <w:lang w:val="zh-CN"/>
        </w:rPr>
        <w:t>.1</w:t>
      </w:r>
      <w:r>
        <w:rPr>
          <w:rStyle w:val="7"/>
          <w:rFonts w:hint="eastAsia" w:ascii="方正仿宋_GB2312" w:hAnsi="方正仿宋_GB2312" w:eastAsia="方正仿宋_GB2312" w:cs="方正仿宋_GB2312"/>
          <w:sz w:val="30"/>
          <w:szCs w:val="30"/>
          <w:lang w:val="zh-TW" w:eastAsia="zh-TW"/>
        </w:rPr>
        <w:t>合同履行期限：</w:t>
      </w:r>
      <w:r>
        <w:rPr>
          <w:rStyle w:val="7"/>
          <w:rFonts w:hint="eastAsia" w:ascii="方正仿宋_GB2312" w:hAnsi="方正仿宋_GB2312" w:eastAsia="方正仿宋_GB2312" w:cs="方正仿宋_GB2312"/>
          <w:sz w:val="30"/>
          <w:szCs w:val="30"/>
          <w:lang w:val="en-US" w:eastAsia="zh-Hans"/>
        </w:rPr>
        <w:t>以合同签订之日起</w:t>
      </w:r>
      <w:r>
        <w:rPr>
          <w:rStyle w:val="7"/>
          <w:rFonts w:hint="eastAsia" w:ascii="方正仿宋_GB2312" w:hAnsi="方正仿宋_GB2312" w:eastAsia="方正仿宋_GB2312" w:cs="方正仿宋_GB2312"/>
          <w:sz w:val="30"/>
          <w:szCs w:val="30"/>
          <w:u w:val="single" w:color="auto"/>
          <w:lang w:val="en-US" w:eastAsia="zh-CN"/>
        </w:rPr>
        <w:t xml:space="preserve"> 60 </w:t>
      </w:r>
      <w:r>
        <w:rPr>
          <w:rStyle w:val="7"/>
          <w:rFonts w:hint="eastAsia" w:ascii="方正仿宋_GB2312" w:hAnsi="方正仿宋_GB2312" w:eastAsia="方正仿宋_GB2312" w:cs="方正仿宋_GB2312"/>
          <w:sz w:val="30"/>
          <w:szCs w:val="30"/>
          <w:lang w:val="en-US" w:eastAsia="zh-Hans"/>
        </w:rPr>
        <w:t>天内交付</w:t>
      </w:r>
      <w:r>
        <w:rPr>
          <w:rStyle w:val="7"/>
          <w:rFonts w:hint="eastAsia" w:ascii="方正仿宋_GB2312" w:hAnsi="方正仿宋_GB2312" w:eastAsia="方正仿宋_GB2312" w:cs="方正仿宋_GB2312"/>
          <w:sz w:val="30"/>
          <w:szCs w:val="30"/>
          <w:lang w:val="zh-TW" w:eastAsia="zh-TW"/>
        </w:rPr>
        <w:t>。</w:t>
      </w:r>
    </w:p>
    <w:p w14:paraId="3EBD3083">
      <w:pPr>
        <w:framePr w:wrap="auto" w:vAnchor="margin" w:hAnchor="text" w:yAlign="inline"/>
        <w:spacing w:line="580" w:lineRule="exact"/>
        <w:ind w:firstLine="600" w:firstLineChars="200"/>
        <w:outlineLvl w:val="0"/>
        <w:rPr>
          <w:rStyle w:val="7"/>
          <w:rFonts w:ascii="方正仿宋_GB2312" w:hAnsi="方正仿宋_GB2312" w:eastAsia="方正仿宋_GB2312" w:cs="方正仿宋_GB2312"/>
          <w:b/>
          <w:bCs/>
          <w:color w:val="FF0000"/>
          <w:sz w:val="30"/>
          <w:szCs w:val="30"/>
          <w:u w:val="single"/>
        </w:rPr>
      </w:pPr>
      <w:r>
        <w:rPr>
          <w:rStyle w:val="7"/>
          <w:rFonts w:hint="eastAsia" w:ascii="方正仿宋_GB2312" w:hAnsi="方正仿宋_GB2312" w:eastAsia="方正仿宋_GB2312" w:cs="方正仿宋_GB2312"/>
          <w:sz w:val="30"/>
          <w:szCs w:val="30"/>
          <w:lang w:val="en-US" w:eastAsia="zh-CN"/>
        </w:rPr>
        <w:t>5</w:t>
      </w:r>
      <w:r>
        <w:rPr>
          <w:rStyle w:val="7"/>
          <w:rFonts w:hint="eastAsia" w:ascii="方正仿宋_GB2312" w:hAnsi="方正仿宋_GB2312" w:eastAsia="方正仿宋_GB2312" w:cs="方正仿宋_GB2312"/>
          <w:sz w:val="30"/>
          <w:szCs w:val="30"/>
          <w:lang w:val="zh-CN"/>
        </w:rPr>
        <w:t>.2因不可抗拒因素导致摄制无法按时完成甲乙双方应友好商定合理的交片时间。</w:t>
      </w:r>
    </w:p>
    <w:p w14:paraId="086C9640">
      <w:pPr>
        <w:framePr w:wrap="auto" w:vAnchor="margin" w:hAnchor="text" w:yAlign="inline"/>
        <w:tabs>
          <w:tab w:val="left" w:pos="540"/>
        </w:tabs>
        <w:spacing w:line="580" w:lineRule="exact"/>
        <w:ind w:firstLine="602" w:firstLineChars="200"/>
        <w:outlineLvl w:val="0"/>
        <w:rPr>
          <w:rStyle w:val="7"/>
          <w:rFonts w:ascii="方正仿宋_GB2312" w:hAnsi="方正仿宋_GB2312" w:eastAsia="方正仿宋_GB2312" w:cs="方正仿宋_GB2312"/>
          <w:b/>
          <w:bCs/>
          <w:sz w:val="30"/>
          <w:szCs w:val="30"/>
          <w:lang w:val="zh-TW" w:eastAsia="zh-TW"/>
        </w:rPr>
      </w:pPr>
      <w:r>
        <w:rPr>
          <w:rStyle w:val="7"/>
          <w:rFonts w:hint="eastAsia" w:ascii="方正仿宋_GB2312" w:hAnsi="方正仿宋_GB2312" w:eastAsia="方正仿宋_GB2312" w:cs="方正仿宋_GB2312"/>
          <w:b/>
          <w:bCs/>
          <w:sz w:val="30"/>
          <w:szCs w:val="30"/>
        </w:rPr>
        <w:t>6</w:t>
      </w:r>
      <w:r>
        <w:rPr>
          <w:rStyle w:val="7"/>
          <w:rFonts w:hint="eastAsia" w:ascii="方正仿宋_GB2312" w:hAnsi="方正仿宋_GB2312" w:eastAsia="方正仿宋_GB2312" w:cs="方正仿宋_GB2312"/>
          <w:b/>
          <w:bCs/>
          <w:sz w:val="30"/>
          <w:szCs w:val="30"/>
          <w:lang w:val="zh-TW" w:eastAsia="zh-TW"/>
        </w:rPr>
        <w:t>、验收标准和方式</w:t>
      </w:r>
    </w:p>
    <w:p w14:paraId="70369335">
      <w:pPr>
        <w:framePr w:wrap="auto" w:vAnchor="margin" w:hAnchor="text" w:yAlign="inline"/>
        <w:tabs>
          <w:tab w:val="left" w:pos="540"/>
        </w:tabs>
        <w:spacing w:line="580" w:lineRule="exact"/>
        <w:ind w:firstLine="600" w:firstLineChars="200"/>
        <w:outlineLvl w:val="0"/>
        <w:rPr>
          <w:rStyle w:val="7"/>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sz w:val="30"/>
          <w:szCs w:val="30"/>
          <w:lang w:val="zh-TW" w:eastAsia="zh-TW"/>
        </w:rPr>
        <w:t>按照甲方</w:t>
      </w:r>
      <w:r>
        <w:rPr>
          <w:rStyle w:val="7"/>
          <w:rFonts w:hint="eastAsia" w:ascii="方正仿宋_GB2312" w:hAnsi="方正仿宋_GB2312" w:eastAsia="方正仿宋_GB2312" w:cs="方正仿宋_GB2312"/>
          <w:sz w:val="30"/>
          <w:szCs w:val="30"/>
          <w:lang w:val="zh-CN"/>
        </w:rPr>
        <w:t>最终确认的脚本为验收标准。</w:t>
      </w:r>
      <w:r>
        <w:rPr>
          <w:rStyle w:val="7"/>
          <w:rFonts w:hint="eastAsia" w:ascii="方正仿宋_GB2312" w:hAnsi="方正仿宋_GB2312" w:eastAsia="方正仿宋_GB2312" w:cs="方正仿宋_GB2312"/>
          <w:sz w:val="30"/>
          <w:szCs w:val="30"/>
          <w:lang w:val="zh-TW" w:eastAsia="zh-TW"/>
        </w:rPr>
        <w:t>（甲方公开发布等同于已验收）。</w:t>
      </w:r>
    </w:p>
    <w:p w14:paraId="514957DE">
      <w:pPr>
        <w:framePr w:wrap="auto" w:vAnchor="margin" w:hAnchor="text" w:yAlign="inline"/>
        <w:spacing w:line="580" w:lineRule="exact"/>
        <w:ind w:firstLine="602" w:firstLineChars="200"/>
        <w:outlineLvl w:val="0"/>
        <w:rPr>
          <w:rStyle w:val="7"/>
          <w:rFonts w:ascii="方正仿宋_GB2312" w:hAnsi="方正仿宋_GB2312" w:eastAsia="方正仿宋_GB2312" w:cs="方正仿宋_GB2312"/>
          <w:b/>
          <w:bCs/>
          <w:sz w:val="30"/>
          <w:szCs w:val="30"/>
          <w:lang w:val="zh-TW" w:eastAsia="zh-TW"/>
        </w:rPr>
      </w:pPr>
      <w:r>
        <w:rPr>
          <w:rStyle w:val="7"/>
          <w:rFonts w:hint="eastAsia" w:ascii="方正仿宋_GB2312" w:hAnsi="方正仿宋_GB2312" w:eastAsia="方正仿宋_GB2312" w:cs="方正仿宋_GB2312"/>
          <w:b/>
          <w:bCs/>
          <w:sz w:val="30"/>
          <w:szCs w:val="30"/>
        </w:rPr>
        <w:t>7</w:t>
      </w:r>
      <w:r>
        <w:rPr>
          <w:rStyle w:val="7"/>
          <w:rFonts w:hint="eastAsia" w:ascii="方正仿宋_GB2312" w:hAnsi="方正仿宋_GB2312" w:eastAsia="方正仿宋_GB2312" w:cs="方正仿宋_GB2312"/>
          <w:b/>
          <w:bCs/>
          <w:sz w:val="30"/>
          <w:szCs w:val="30"/>
          <w:lang w:val="zh-TW" w:eastAsia="zh-TW"/>
        </w:rPr>
        <w:t>、违约责任及损失赔偿办法</w:t>
      </w:r>
    </w:p>
    <w:p w14:paraId="277C5144">
      <w:pPr>
        <w:framePr w:wrap="auto" w:vAnchor="margin" w:hAnchor="text" w:yAlign="inline"/>
        <w:spacing w:line="580" w:lineRule="exact"/>
        <w:ind w:firstLine="600" w:firstLineChars="200"/>
        <w:outlineLvl w:val="0"/>
        <w:rPr>
          <w:rStyle w:val="7"/>
          <w:rFonts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z w:val="30"/>
          <w:szCs w:val="30"/>
          <w:lang w:val="zh-CN"/>
        </w:rPr>
        <w:t xml:space="preserve">7.1 </w:t>
      </w:r>
      <w:r>
        <w:rPr>
          <w:rStyle w:val="7"/>
          <w:rFonts w:hint="eastAsia" w:ascii="方正仿宋_GB2312" w:hAnsi="方正仿宋_GB2312" w:eastAsia="方正仿宋_GB2312" w:cs="方正仿宋_GB2312"/>
          <w:sz w:val="30"/>
          <w:szCs w:val="30"/>
          <w:lang w:val="zh-TW" w:eastAsia="zh-TW"/>
        </w:rPr>
        <w:t>由于甲方原因造成</w:t>
      </w:r>
      <w:r>
        <w:rPr>
          <w:rStyle w:val="7"/>
          <w:rFonts w:hint="eastAsia" w:ascii="方正仿宋_GB2312" w:hAnsi="方正仿宋_GB2312" w:eastAsia="方正仿宋_GB2312" w:cs="方正仿宋_GB2312"/>
          <w:sz w:val="30"/>
          <w:szCs w:val="30"/>
          <w:lang w:val="zh-CN"/>
        </w:rPr>
        <w:t>摄制不能正常进行</w:t>
      </w:r>
      <w:r>
        <w:rPr>
          <w:rStyle w:val="7"/>
          <w:rFonts w:hint="eastAsia" w:ascii="方正仿宋_GB2312" w:hAnsi="方正仿宋_GB2312" w:eastAsia="方正仿宋_GB2312" w:cs="方正仿宋_GB2312"/>
          <w:sz w:val="30"/>
          <w:szCs w:val="30"/>
          <w:lang w:val="zh-TW" w:eastAsia="zh-TW"/>
        </w:rPr>
        <w:t>，</w:t>
      </w:r>
      <w:r>
        <w:rPr>
          <w:rStyle w:val="7"/>
          <w:rFonts w:hint="eastAsia" w:ascii="方正仿宋_GB2312" w:hAnsi="方正仿宋_GB2312" w:eastAsia="方正仿宋_GB2312" w:cs="方正仿宋_GB2312"/>
          <w:sz w:val="30"/>
          <w:szCs w:val="30"/>
          <w:lang w:val="zh-CN"/>
        </w:rPr>
        <w:t>造成的后果</w:t>
      </w:r>
      <w:r>
        <w:rPr>
          <w:rStyle w:val="7"/>
          <w:rFonts w:hint="eastAsia" w:ascii="方正仿宋_GB2312" w:hAnsi="方正仿宋_GB2312" w:eastAsia="方正仿宋_GB2312" w:cs="方正仿宋_GB2312"/>
          <w:sz w:val="30"/>
          <w:szCs w:val="30"/>
          <w:lang w:val="zh-TW" w:eastAsia="zh-TW"/>
        </w:rPr>
        <w:t>由甲方承担。</w:t>
      </w:r>
    </w:p>
    <w:p w14:paraId="1C2A2803">
      <w:pPr>
        <w:framePr w:wrap="auto" w:vAnchor="margin" w:hAnchor="text" w:yAlign="inline"/>
        <w:spacing w:line="580" w:lineRule="exact"/>
        <w:ind w:firstLine="600" w:firstLineChars="200"/>
        <w:outlineLvl w:val="0"/>
        <w:rPr>
          <w:rStyle w:val="7"/>
          <w:rFonts w:hint="eastAsia"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z w:val="30"/>
          <w:szCs w:val="30"/>
          <w:lang w:val="zh-CN"/>
        </w:rPr>
        <w:t>7.2</w:t>
      </w:r>
      <w:r>
        <w:rPr>
          <w:rStyle w:val="7"/>
          <w:rFonts w:hint="eastAsia" w:ascii="方正仿宋_GB2312" w:hAnsi="方正仿宋_GB2312" w:eastAsia="方正仿宋_GB2312" w:cs="方正仿宋_GB2312"/>
          <w:color w:val="C00000"/>
          <w:sz w:val="30"/>
          <w:szCs w:val="30"/>
          <w:lang w:val="zh-CN"/>
        </w:rPr>
        <w:t xml:space="preserve"> </w:t>
      </w:r>
      <w:r>
        <w:rPr>
          <w:rStyle w:val="7"/>
          <w:rFonts w:hint="eastAsia" w:ascii="方正仿宋_GB2312" w:hAnsi="方正仿宋_GB2312" w:eastAsia="方正仿宋_GB2312" w:cs="方正仿宋_GB2312"/>
          <w:sz w:val="30"/>
          <w:szCs w:val="30"/>
          <w:lang w:val="zh-CN" w:eastAsia="zh-TW"/>
        </w:rPr>
        <w:t>如需</w:t>
      </w:r>
      <w:r>
        <w:rPr>
          <w:rStyle w:val="7"/>
          <w:rFonts w:hint="eastAsia" w:ascii="方正仿宋_GB2312" w:hAnsi="方正仿宋_GB2312" w:eastAsia="方正仿宋_GB2312" w:cs="方正仿宋_GB2312"/>
          <w:sz w:val="30"/>
          <w:szCs w:val="30"/>
          <w:lang w:val="en-US" w:eastAsia="zh-CN"/>
        </w:rPr>
        <w:t>补充制作的画面在合理范围内（15s内），超出约定范围外，乙方与甲方另行协商</w:t>
      </w:r>
      <w:r>
        <w:rPr>
          <w:rStyle w:val="7"/>
          <w:rFonts w:hint="eastAsia" w:ascii="方正仿宋_GB2312" w:hAnsi="方正仿宋_GB2312" w:eastAsia="方正仿宋_GB2312" w:cs="方正仿宋_GB2312"/>
          <w:sz w:val="30"/>
          <w:szCs w:val="30"/>
          <w:lang w:val="zh-CN" w:eastAsia="zh-TW"/>
        </w:rPr>
        <w:t>。</w:t>
      </w:r>
    </w:p>
    <w:p w14:paraId="06BB2493">
      <w:pPr>
        <w:framePr w:wrap="auto" w:vAnchor="margin" w:hAnchor="text" w:yAlign="inline"/>
        <w:spacing w:line="580" w:lineRule="exact"/>
        <w:ind w:firstLine="600" w:firstLineChars="200"/>
        <w:outlineLvl w:val="0"/>
        <w:rPr>
          <w:rStyle w:val="7"/>
          <w:rFonts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z w:val="30"/>
          <w:szCs w:val="30"/>
          <w:lang w:val="zh-CN"/>
        </w:rPr>
        <w:t>7.</w:t>
      </w:r>
      <w:r>
        <w:rPr>
          <w:rStyle w:val="7"/>
          <w:rFonts w:hint="eastAsia" w:ascii="方正仿宋_GB2312" w:hAnsi="方正仿宋_GB2312" w:eastAsia="方正仿宋_GB2312" w:cs="方正仿宋_GB2312"/>
          <w:sz w:val="30"/>
          <w:szCs w:val="30"/>
        </w:rPr>
        <w:t>3</w:t>
      </w:r>
      <w:r>
        <w:rPr>
          <w:rStyle w:val="7"/>
          <w:rFonts w:hint="eastAsia" w:ascii="方正仿宋_GB2312" w:hAnsi="方正仿宋_GB2312" w:eastAsia="方正仿宋_GB2312" w:cs="方正仿宋_GB2312"/>
          <w:sz w:val="30"/>
          <w:szCs w:val="30"/>
          <w:lang w:val="en-US" w:eastAsia="zh-CN"/>
        </w:rPr>
        <w:t>乙方保证其提供的成果不侵犯任何第三方的知识产权。本合同形成的视频的知识产权（包括但不限于版权）归甲方所有。</w:t>
      </w:r>
    </w:p>
    <w:p w14:paraId="44B8CA7D">
      <w:pPr>
        <w:framePr w:wrap="auto" w:vAnchor="margin" w:hAnchor="text" w:yAlign="inline"/>
        <w:spacing w:line="580" w:lineRule="exact"/>
        <w:ind w:firstLine="600" w:firstLineChars="200"/>
        <w:outlineLvl w:val="0"/>
        <w:rPr>
          <w:rStyle w:val="7"/>
          <w:rFonts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color w:val="000000" w:themeColor="text1"/>
          <w:sz w:val="30"/>
          <w:szCs w:val="30"/>
          <w:lang w:val="zh-TW"/>
          <w14:textFill>
            <w14:solidFill>
              <w14:schemeClr w14:val="tx1"/>
            </w14:solidFill>
          </w14:textFill>
        </w:rPr>
        <w:t>7.4</w:t>
      </w:r>
      <w:r>
        <w:rPr>
          <w:rStyle w:val="7"/>
          <w:rFonts w:hint="eastAsia" w:ascii="方正仿宋_GB2312" w:hAnsi="方正仿宋_GB2312" w:eastAsia="方正仿宋_GB2312" w:cs="方正仿宋_GB2312"/>
          <w:sz w:val="30"/>
          <w:szCs w:val="30"/>
          <w:lang w:val="zh-TW"/>
        </w:rPr>
        <w:t>若乙方未经甲方书面允许使用本合同中为甲方制作的作品或乙方制作的作品侵犯第三人任何权益的，应向甲方承担</w:t>
      </w:r>
      <w:r>
        <w:rPr>
          <w:rStyle w:val="7"/>
          <w:rFonts w:hint="eastAsia" w:ascii="方正仿宋_GB2312" w:hAnsi="方正仿宋_GB2312" w:eastAsia="方正仿宋_GB2312" w:cs="方正仿宋_GB2312"/>
          <w:sz w:val="30"/>
          <w:szCs w:val="30"/>
          <w:lang w:val="en-US" w:eastAsia="zh-CN"/>
        </w:rPr>
        <w:t>合同价款的三倍</w:t>
      </w:r>
      <w:r>
        <w:rPr>
          <w:rStyle w:val="7"/>
          <w:rFonts w:hint="eastAsia" w:ascii="方正仿宋_GB2312" w:hAnsi="方正仿宋_GB2312" w:eastAsia="方正仿宋_GB2312" w:cs="方正仿宋_GB2312"/>
          <w:sz w:val="30"/>
          <w:szCs w:val="30"/>
          <w:lang w:val="zh-TW" w:eastAsia="zh-TW"/>
        </w:rPr>
        <w:t>赔偿金，并赔偿因此给甲方造成的实际损失，包括但不限于财产损失、名誉损失、诉讼费、律师代理费等。</w:t>
      </w:r>
    </w:p>
    <w:p w14:paraId="57476312">
      <w:pPr>
        <w:framePr w:wrap="auto" w:vAnchor="margin" w:hAnchor="text" w:yAlign="inline"/>
        <w:spacing w:line="580" w:lineRule="exact"/>
        <w:ind w:firstLine="602" w:firstLineChars="200"/>
        <w:outlineLvl w:val="0"/>
        <w:rPr>
          <w:rStyle w:val="7"/>
          <w:rFonts w:ascii="方正仿宋_GB2312" w:hAnsi="方正仿宋_GB2312" w:eastAsia="方正仿宋_GB2312" w:cs="方正仿宋_GB2312"/>
          <w:b/>
          <w:bCs/>
          <w:sz w:val="30"/>
          <w:szCs w:val="30"/>
        </w:rPr>
      </w:pPr>
      <w:r>
        <w:rPr>
          <w:rStyle w:val="7"/>
          <w:rFonts w:hint="eastAsia" w:ascii="方正仿宋_GB2312" w:hAnsi="方正仿宋_GB2312" w:eastAsia="方正仿宋_GB2312" w:cs="方正仿宋_GB2312"/>
          <w:b/>
          <w:bCs/>
          <w:sz w:val="30"/>
          <w:szCs w:val="30"/>
        </w:rPr>
        <w:t>8</w:t>
      </w:r>
      <w:r>
        <w:rPr>
          <w:rStyle w:val="7"/>
          <w:rFonts w:hint="eastAsia" w:ascii="方正仿宋_GB2312" w:hAnsi="方正仿宋_GB2312" w:eastAsia="方正仿宋_GB2312" w:cs="方正仿宋_GB2312"/>
          <w:b/>
          <w:bCs/>
          <w:sz w:val="30"/>
          <w:szCs w:val="30"/>
          <w:lang w:val="zh-TW" w:eastAsia="zh-TW"/>
        </w:rPr>
        <w:t>、合同费用及支付方式</w:t>
      </w:r>
    </w:p>
    <w:p w14:paraId="6FD3EF67">
      <w:pPr>
        <w:framePr w:wrap="auto" w:vAnchor="margin" w:hAnchor="text" w:yAlign="inline"/>
        <w:spacing w:line="580" w:lineRule="exact"/>
        <w:ind w:firstLine="600" w:firstLineChars="200"/>
        <w:outlineLvl w:val="0"/>
        <w:rPr>
          <w:rStyle w:val="7"/>
          <w:rFonts w:hint="eastAsia" w:ascii="方正仿宋_GB2312" w:hAnsi="方正仿宋_GB2312" w:eastAsia="方正仿宋_GB2312" w:cs="方正仿宋_GB2312"/>
          <w:b w:val="0"/>
          <w:bCs w:val="0"/>
          <w:sz w:val="30"/>
          <w:szCs w:val="30"/>
          <w:lang w:val="zh-TW" w:eastAsia="zh-TW"/>
        </w:rPr>
      </w:pPr>
      <w:r>
        <w:rPr>
          <w:rStyle w:val="7"/>
          <w:rFonts w:hint="eastAsia" w:ascii="方正仿宋_GB2312" w:hAnsi="方正仿宋_GB2312" w:eastAsia="方正仿宋_GB2312" w:cs="方正仿宋_GB2312"/>
          <w:b w:val="0"/>
          <w:bCs w:val="0"/>
          <w:sz w:val="30"/>
          <w:szCs w:val="30"/>
          <w:lang w:val="zh-TW"/>
        </w:rPr>
        <w:t>8.1</w:t>
      </w:r>
      <w:r>
        <w:rPr>
          <w:rStyle w:val="7"/>
          <w:rFonts w:hint="eastAsia" w:ascii="方正仿宋_GB2312" w:hAnsi="方正仿宋_GB2312" w:eastAsia="方正仿宋_GB2312" w:cs="方正仿宋_GB2312"/>
          <w:b w:val="0"/>
          <w:bCs w:val="0"/>
          <w:sz w:val="30"/>
          <w:szCs w:val="30"/>
          <w:lang w:val="zh-TW" w:eastAsia="zh-TW"/>
        </w:rPr>
        <w:t>合同费用</w:t>
      </w:r>
    </w:p>
    <w:p w14:paraId="2EF58445">
      <w:pPr>
        <w:framePr w:wrap="auto" w:vAnchor="margin" w:hAnchor="text" w:yAlign="inline"/>
        <w:spacing w:line="580" w:lineRule="exact"/>
        <w:ind w:firstLine="600" w:firstLineChars="200"/>
        <w:outlineLvl w:val="0"/>
        <w:rPr>
          <w:rStyle w:val="7"/>
          <w:rFonts w:hint="eastAsia" w:ascii="方正仿宋_GB2312" w:hAnsi="方正仿宋_GB2312" w:eastAsia="方正仿宋_GB2312" w:cs="方正仿宋_GB2312"/>
          <w:b w:val="0"/>
          <w:bCs w:val="0"/>
          <w:sz w:val="30"/>
          <w:szCs w:val="30"/>
          <w:lang w:val="zh-TW"/>
        </w:rPr>
      </w:pPr>
      <w:r>
        <w:rPr>
          <w:rStyle w:val="7"/>
          <w:rFonts w:hint="eastAsia" w:ascii="方正仿宋_GB2312" w:hAnsi="方正仿宋_GB2312" w:eastAsia="方正仿宋_GB2312" w:cs="方正仿宋_GB2312"/>
          <w:b w:val="0"/>
          <w:bCs w:val="0"/>
          <w:sz w:val="30"/>
          <w:szCs w:val="30"/>
          <w:lang w:val="zh-TW"/>
        </w:rPr>
        <w:t xml:space="preserve"> </w:t>
      </w:r>
      <w:r>
        <w:rPr>
          <w:rStyle w:val="7"/>
          <w:rFonts w:hint="eastAsia" w:ascii="方正仿宋_GB2312" w:hAnsi="方正仿宋_GB2312" w:eastAsia="方正仿宋_GB2312" w:cs="方正仿宋_GB2312"/>
          <w:b w:val="0"/>
          <w:bCs w:val="0"/>
          <w:sz w:val="30"/>
          <w:szCs w:val="30"/>
          <w:lang w:val="zh-TW" w:eastAsia="zh-TW"/>
        </w:rPr>
        <w:t>经甲乙双方约定</w:t>
      </w:r>
      <w:r>
        <w:rPr>
          <w:rStyle w:val="7"/>
          <w:rFonts w:hint="eastAsia" w:ascii="方正仿宋_GB2312" w:hAnsi="方正仿宋_GB2312" w:eastAsia="方正仿宋_GB2312" w:cs="方正仿宋_GB2312"/>
          <w:b w:val="0"/>
          <w:bCs w:val="0"/>
          <w:sz w:val="30"/>
          <w:szCs w:val="30"/>
          <w:lang w:val="en-US" w:eastAsia="zh-CN"/>
        </w:rPr>
        <w:t>￥</w:t>
      </w:r>
      <w:r>
        <w:rPr>
          <w:rStyle w:val="7"/>
          <w:rFonts w:hint="eastAsia" w:ascii="方正仿宋_GB2312" w:hAnsi="方正仿宋_GB2312" w:eastAsia="方正仿宋_GB2312" w:cs="方正仿宋_GB2312"/>
          <w:b w:val="0"/>
          <w:bCs w:val="0"/>
          <w:sz w:val="30"/>
          <w:szCs w:val="30"/>
          <w:u w:val="single" w:color="auto"/>
          <w:lang w:val="en-US" w:eastAsia="zh-CN"/>
        </w:rPr>
        <w:t xml:space="preserve">  198500   </w:t>
      </w:r>
      <w:r>
        <w:rPr>
          <w:rStyle w:val="7"/>
          <w:rFonts w:hint="eastAsia" w:ascii="方正仿宋_GB2312" w:hAnsi="方正仿宋_GB2312" w:eastAsia="方正仿宋_GB2312" w:cs="方正仿宋_GB2312"/>
          <w:b w:val="0"/>
          <w:bCs w:val="0"/>
          <w:sz w:val="30"/>
          <w:szCs w:val="30"/>
          <w:lang w:val="zh-TW" w:eastAsia="zh-CN"/>
        </w:rPr>
        <w:t>制作费用，记人民币（大写）</w:t>
      </w:r>
      <w:r>
        <w:rPr>
          <w:rStyle w:val="7"/>
          <w:rFonts w:hint="eastAsia" w:ascii="方正仿宋_GB2312" w:hAnsi="方正仿宋_GB2312" w:eastAsia="方正仿宋_GB2312" w:cs="方正仿宋_GB2312"/>
          <w:sz w:val="30"/>
          <w:szCs w:val="30"/>
          <w:lang w:val="en-US" w:eastAsia="zh-CN"/>
        </w:rPr>
        <w:t xml:space="preserve"> </w:t>
      </w:r>
      <w:r>
        <w:rPr>
          <w:rStyle w:val="7"/>
          <w:rFonts w:hint="eastAsia" w:ascii="方正仿宋_GB2312" w:hAnsi="方正仿宋_GB2312" w:eastAsia="方正仿宋_GB2312" w:cs="方正仿宋_GB2312"/>
          <w:sz w:val="30"/>
          <w:szCs w:val="30"/>
          <w:u w:val="single" w:color="auto"/>
          <w:lang w:val="en-US" w:eastAsia="zh-CN"/>
        </w:rPr>
        <w:t xml:space="preserve">           </w:t>
      </w:r>
      <w:r>
        <w:rPr>
          <w:rStyle w:val="7"/>
          <w:rFonts w:hint="eastAsia" w:ascii="方正仿宋_GB2312" w:hAnsi="方正仿宋_GB2312" w:eastAsia="方正仿宋_GB2312" w:cs="方正仿宋_GB2312"/>
          <w:sz w:val="30"/>
          <w:szCs w:val="30"/>
          <w:lang w:val="zh-TW"/>
        </w:rPr>
        <w:t>元整</w:t>
      </w:r>
      <w:r>
        <w:rPr>
          <w:rStyle w:val="7"/>
          <w:rFonts w:hint="eastAsia" w:ascii="方正仿宋_GB2312" w:hAnsi="方正仿宋_GB2312" w:eastAsia="方正仿宋_GB2312" w:cs="方正仿宋_GB2312"/>
          <w:b w:val="0"/>
          <w:bCs w:val="0"/>
          <w:sz w:val="30"/>
          <w:szCs w:val="30"/>
          <w:lang w:val="zh-TW"/>
        </w:rPr>
        <w:t>（￥</w:t>
      </w:r>
      <w:r>
        <w:rPr>
          <w:rStyle w:val="7"/>
          <w:rFonts w:hint="eastAsia" w:ascii="方正仿宋_GB2312" w:hAnsi="方正仿宋_GB2312" w:eastAsia="方正仿宋_GB2312" w:cs="方正仿宋_GB2312"/>
          <w:b w:val="0"/>
          <w:bCs w:val="0"/>
          <w:sz w:val="30"/>
          <w:szCs w:val="30"/>
          <w:u w:val="single" w:color="auto"/>
          <w:lang w:val="en-US" w:eastAsia="zh-CN"/>
        </w:rPr>
        <w:t xml:space="preserve"> </w:t>
      </w:r>
      <w:r>
        <w:rPr>
          <w:rStyle w:val="7"/>
          <w:rFonts w:hint="eastAsia" w:ascii="方正仿宋_GB2312" w:hAnsi="方正仿宋_GB2312" w:eastAsia="方正仿宋_GB2312" w:cs="方正仿宋_GB2312"/>
          <w:sz w:val="30"/>
          <w:szCs w:val="30"/>
          <w:u w:val="single" w:color="auto"/>
          <w:lang w:val="en-US" w:eastAsia="zh-CN"/>
        </w:rPr>
        <w:t>壹拾玖万捌仟伍佰元整</w:t>
      </w:r>
      <w:r>
        <w:rPr>
          <w:rStyle w:val="7"/>
          <w:rFonts w:hint="eastAsia" w:ascii="方正仿宋_GB2312" w:hAnsi="方正仿宋_GB2312" w:eastAsia="方正仿宋_GB2312" w:cs="方正仿宋_GB2312"/>
          <w:b w:val="0"/>
          <w:bCs w:val="0"/>
          <w:sz w:val="30"/>
          <w:szCs w:val="30"/>
          <w:u w:val="single" w:color="auto"/>
          <w:lang w:val="en-US" w:eastAsia="zh-CN"/>
        </w:rPr>
        <w:t xml:space="preserve">   </w:t>
      </w:r>
      <w:r>
        <w:rPr>
          <w:rStyle w:val="7"/>
          <w:rFonts w:hint="eastAsia" w:ascii="方正仿宋_GB2312" w:hAnsi="方正仿宋_GB2312" w:eastAsia="方正仿宋_GB2312" w:cs="方正仿宋_GB2312"/>
          <w:sz w:val="30"/>
          <w:szCs w:val="30"/>
          <w:lang w:val="zh-TW"/>
        </w:rPr>
        <w:t>）</w:t>
      </w:r>
      <w:r>
        <w:rPr>
          <w:rStyle w:val="7"/>
          <w:rFonts w:hint="eastAsia" w:ascii="方正仿宋_GB2312" w:hAnsi="方正仿宋_GB2312" w:eastAsia="方正仿宋_GB2312" w:cs="方正仿宋_GB2312"/>
          <w:sz w:val="30"/>
          <w:szCs w:val="30"/>
          <w:lang w:val="zh-TW" w:eastAsia="zh-CN"/>
        </w:rPr>
        <w:t>。</w:t>
      </w:r>
      <w:r>
        <w:rPr>
          <w:rStyle w:val="7"/>
          <w:rFonts w:hint="eastAsia" w:ascii="方正仿宋_GB2312" w:hAnsi="方正仿宋_GB2312" w:eastAsia="方正仿宋_GB2312" w:cs="方正仿宋_GB2312"/>
          <w:b w:val="0"/>
          <w:bCs w:val="0"/>
          <w:sz w:val="30"/>
          <w:szCs w:val="30"/>
          <w:u w:val="none" w:color="000000"/>
          <w:lang w:val="zh-TW" w:eastAsia="zh-TW"/>
        </w:rPr>
        <w:t xml:space="preserve"> </w:t>
      </w:r>
      <w:r>
        <w:rPr>
          <w:rStyle w:val="7"/>
          <w:rFonts w:hint="eastAsia" w:ascii="方正仿宋_GB2312" w:hAnsi="方正仿宋_GB2312" w:eastAsia="方正仿宋_GB2312" w:cs="方正仿宋_GB2312"/>
          <w:b w:val="0"/>
          <w:bCs w:val="0"/>
          <w:sz w:val="30"/>
          <w:szCs w:val="30"/>
          <w:lang w:val="zh-TW" w:eastAsia="zh-TW"/>
        </w:rPr>
        <w:t xml:space="preserve">  </w:t>
      </w:r>
    </w:p>
    <w:p w14:paraId="74547646">
      <w:pPr>
        <w:framePr w:wrap="auto" w:vAnchor="margin" w:hAnchor="text" w:yAlign="inline"/>
        <w:spacing w:line="580" w:lineRule="exact"/>
        <w:ind w:firstLine="600" w:firstLineChars="200"/>
        <w:outlineLvl w:val="0"/>
        <w:rPr>
          <w:rStyle w:val="7"/>
          <w:rFonts w:hint="eastAsia" w:ascii="方正仿宋_GB2312" w:hAnsi="方正仿宋_GB2312" w:eastAsia="方正仿宋_GB2312" w:cs="方正仿宋_GB2312"/>
          <w:b w:val="0"/>
          <w:bCs w:val="0"/>
          <w:sz w:val="30"/>
          <w:szCs w:val="30"/>
          <w:lang w:val="zh-TW" w:eastAsia="zh-TW"/>
        </w:rPr>
      </w:pPr>
      <w:r>
        <w:rPr>
          <w:rStyle w:val="7"/>
          <w:rFonts w:hint="eastAsia" w:ascii="方正仿宋_GB2312" w:hAnsi="方正仿宋_GB2312" w:eastAsia="方正仿宋_GB2312" w:cs="方正仿宋_GB2312"/>
          <w:b w:val="0"/>
          <w:bCs w:val="0"/>
          <w:sz w:val="30"/>
          <w:szCs w:val="30"/>
          <w:lang w:val="zh-TW"/>
        </w:rPr>
        <w:t>8.2</w:t>
      </w:r>
      <w:r>
        <w:rPr>
          <w:rStyle w:val="7"/>
          <w:rFonts w:hint="eastAsia" w:ascii="方正仿宋_GB2312" w:hAnsi="方正仿宋_GB2312" w:eastAsia="方正仿宋_GB2312" w:cs="方正仿宋_GB2312"/>
          <w:b w:val="0"/>
          <w:bCs w:val="0"/>
          <w:sz w:val="30"/>
          <w:szCs w:val="30"/>
          <w:lang w:val="zh-TW" w:eastAsia="zh-TW"/>
        </w:rPr>
        <w:t>支付方式</w:t>
      </w:r>
    </w:p>
    <w:p w14:paraId="6CAB8A82">
      <w:pPr>
        <w:framePr w:wrap="auto" w:vAnchor="margin" w:hAnchor="text" w:yAlign="inline"/>
        <w:spacing w:line="580" w:lineRule="exact"/>
        <w:ind w:firstLine="420" w:firstLineChars="0"/>
        <w:outlineLvl w:val="0"/>
        <w:rPr>
          <w:rStyle w:val="7"/>
          <w:rFonts w:hint="eastAsia" w:ascii="方正仿宋_GB2312" w:hAnsi="方正仿宋_GB2312" w:eastAsia="方正仿宋_GB2312" w:cs="方正仿宋_GB2312"/>
          <w:b w:val="0"/>
          <w:bCs w:val="0"/>
          <w:sz w:val="30"/>
          <w:szCs w:val="30"/>
          <w:lang w:val="zh-TW" w:eastAsia="zh-TW"/>
        </w:rPr>
      </w:pPr>
      <w:r>
        <w:rPr>
          <w:rStyle w:val="7"/>
          <w:rFonts w:hint="eastAsia" w:ascii="方正仿宋_GB2312" w:hAnsi="方正仿宋_GB2312" w:eastAsia="方正仿宋_GB2312" w:cs="方正仿宋_GB2312"/>
          <w:b w:val="0"/>
          <w:bCs w:val="0"/>
          <w:sz w:val="30"/>
          <w:szCs w:val="30"/>
          <w:lang w:val="en-US" w:eastAsia="zh-CN"/>
        </w:rPr>
        <w:t>①合同签订后</w:t>
      </w:r>
      <w:r>
        <w:rPr>
          <w:rStyle w:val="7"/>
          <w:rFonts w:hint="eastAsia" w:ascii="方正仿宋_GB2312" w:hAnsi="方正仿宋_GB2312" w:eastAsia="方正仿宋_GB2312" w:cs="方正仿宋_GB2312"/>
          <w:b w:val="0"/>
          <w:bCs w:val="0"/>
          <w:sz w:val="30"/>
          <w:szCs w:val="30"/>
          <w:lang w:val="zh-TW"/>
        </w:rPr>
        <w:t>，甲方支付合同总金额百分之</w:t>
      </w:r>
      <w:r>
        <w:rPr>
          <w:rStyle w:val="7"/>
          <w:rFonts w:hint="eastAsia" w:ascii="方正仿宋_GB2312" w:hAnsi="方正仿宋_GB2312" w:eastAsia="方正仿宋_GB2312" w:cs="方正仿宋_GB2312"/>
          <w:b w:val="0"/>
          <w:bCs w:val="0"/>
          <w:sz w:val="30"/>
          <w:szCs w:val="30"/>
          <w:lang w:val="en-US" w:eastAsia="zh-CN"/>
        </w:rPr>
        <w:t>五十</w:t>
      </w:r>
      <w:r>
        <w:rPr>
          <w:rStyle w:val="7"/>
          <w:rFonts w:hint="eastAsia" w:ascii="方正仿宋_GB2312" w:hAnsi="方正仿宋_GB2312" w:eastAsia="方正仿宋_GB2312" w:cs="方正仿宋_GB2312"/>
          <w:b w:val="0"/>
          <w:bCs w:val="0"/>
          <w:sz w:val="30"/>
          <w:szCs w:val="30"/>
          <w:lang w:val="zh-TW"/>
        </w:rPr>
        <w:t>（</w:t>
      </w:r>
      <w:r>
        <w:rPr>
          <w:rStyle w:val="7"/>
          <w:rFonts w:hint="eastAsia" w:ascii="方正仿宋_GB2312" w:hAnsi="方正仿宋_GB2312" w:eastAsia="方正仿宋_GB2312" w:cs="方正仿宋_GB2312"/>
          <w:b w:val="0"/>
          <w:bCs w:val="0"/>
          <w:sz w:val="30"/>
          <w:szCs w:val="30"/>
          <w:lang w:val="en-US" w:eastAsia="zh-CN"/>
        </w:rPr>
        <w:t>5</w:t>
      </w:r>
      <w:r>
        <w:rPr>
          <w:rStyle w:val="7"/>
          <w:rFonts w:hint="eastAsia" w:ascii="方正仿宋_GB2312" w:hAnsi="方正仿宋_GB2312" w:eastAsia="方正仿宋_GB2312" w:cs="方正仿宋_GB2312"/>
          <w:b w:val="0"/>
          <w:bCs w:val="0"/>
          <w:sz w:val="30"/>
          <w:szCs w:val="30"/>
          <w:lang w:val="zh-TW"/>
        </w:rPr>
        <w:t>0%）</w:t>
      </w:r>
      <w:r>
        <w:rPr>
          <w:rStyle w:val="7"/>
          <w:rFonts w:hint="eastAsia" w:ascii="方正仿宋_GB2312" w:hAnsi="方正仿宋_GB2312" w:eastAsia="方正仿宋_GB2312" w:cs="方正仿宋_GB2312"/>
          <w:b w:val="0"/>
          <w:bCs w:val="0"/>
          <w:sz w:val="30"/>
          <w:szCs w:val="30"/>
          <w:lang w:val="en-US" w:eastAsia="zh-CN"/>
        </w:rPr>
        <w:t>作为预付款</w:t>
      </w:r>
      <w:r>
        <w:rPr>
          <w:rStyle w:val="7"/>
          <w:rFonts w:hint="eastAsia" w:ascii="方正仿宋_GB2312" w:hAnsi="方正仿宋_GB2312" w:eastAsia="方正仿宋_GB2312" w:cs="方正仿宋_GB2312"/>
          <w:b w:val="0"/>
          <w:bCs w:val="0"/>
          <w:sz w:val="30"/>
          <w:szCs w:val="30"/>
          <w:lang w:val="zh-TW" w:eastAsia="zh-CN"/>
        </w:rPr>
        <w:t>，</w:t>
      </w:r>
      <w:r>
        <w:rPr>
          <w:rStyle w:val="7"/>
          <w:rFonts w:hint="eastAsia" w:ascii="方正仿宋_GB2312" w:hAnsi="方正仿宋_GB2312" w:eastAsia="方正仿宋_GB2312" w:cs="方正仿宋_GB2312"/>
          <w:b w:val="0"/>
          <w:bCs w:val="0"/>
          <w:sz w:val="30"/>
          <w:szCs w:val="30"/>
          <w:lang w:val="zh-TW"/>
        </w:rPr>
        <w:t>计人民币（大写）</w:t>
      </w:r>
      <w:r>
        <w:rPr>
          <w:rStyle w:val="7"/>
          <w:rFonts w:hint="eastAsia" w:ascii="方正仿宋_GB2312" w:hAnsi="方正仿宋_GB2312" w:eastAsia="方正仿宋_GB2312" w:cs="方正仿宋_GB2312"/>
          <w:sz w:val="30"/>
          <w:szCs w:val="30"/>
          <w:u w:val="single" w:color="auto"/>
          <w:lang w:val="en-US" w:eastAsia="zh-CN"/>
        </w:rPr>
        <w:t xml:space="preserve"> 玖万玖千贰佰伍 </w:t>
      </w:r>
      <w:r>
        <w:rPr>
          <w:rStyle w:val="7"/>
          <w:rFonts w:hint="eastAsia" w:ascii="方正仿宋_GB2312" w:hAnsi="方正仿宋_GB2312" w:eastAsia="方正仿宋_GB2312" w:cs="方正仿宋_GB2312"/>
          <w:sz w:val="30"/>
          <w:szCs w:val="30"/>
          <w:lang w:val="zh-TW"/>
        </w:rPr>
        <w:t>元整</w:t>
      </w:r>
      <w:r>
        <w:rPr>
          <w:rStyle w:val="7"/>
          <w:rFonts w:hint="eastAsia" w:ascii="方正仿宋_GB2312" w:hAnsi="方正仿宋_GB2312" w:eastAsia="方正仿宋_GB2312" w:cs="方正仿宋_GB2312"/>
          <w:b w:val="0"/>
          <w:bCs w:val="0"/>
          <w:sz w:val="30"/>
          <w:szCs w:val="30"/>
          <w:lang w:val="zh-TW"/>
        </w:rPr>
        <w:t>（</w:t>
      </w:r>
      <w:r>
        <w:rPr>
          <w:rStyle w:val="7"/>
          <w:rFonts w:hint="eastAsia" w:ascii="方正仿宋_GB2312" w:hAnsi="方正仿宋_GB2312" w:eastAsia="方正仿宋_GB2312" w:cs="方正仿宋_GB2312"/>
          <w:b w:val="0"/>
          <w:bCs w:val="0"/>
          <w:sz w:val="30"/>
          <w:szCs w:val="30"/>
          <w:u w:val="none" w:color="000000"/>
          <w:lang w:val="zh-TW"/>
        </w:rPr>
        <w:t>￥</w:t>
      </w:r>
      <w:r>
        <w:rPr>
          <w:rStyle w:val="7"/>
          <w:rFonts w:hint="eastAsia" w:ascii="方正仿宋_GB2312" w:hAnsi="方正仿宋_GB2312" w:eastAsia="方正仿宋_GB2312" w:cs="方正仿宋_GB2312"/>
          <w:sz w:val="30"/>
          <w:szCs w:val="30"/>
          <w:u w:val="single" w:color="auto"/>
          <w:lang w:val="en-US" w:eastAsia="zh-CN"/>
        </w:rPr>
        <w:t xml:space="preserve">  99250 </w:t>
      </w:r>
      <w:r>
        <w:rPr>
          <w:rStyle w:val="7"/>
          <w:rFonts w:hint="eastAsia" w:ascii="方正仿宋_GB2312" w:hAnsi="方正仿宋_GB2312" w:eastAsia="方正仿宋_GB2312" w:cs="方正仿宋_GB2312"/>
          <w:sz w:val="30"/>
          <w:szCs w:val="30"/>
          <w:lang w:val="zh-TW"/>
        </w:rPr>
        <w:t>）</w:t>
      </w:r>
      <w:r>
        <w:rPr>
          <w:rStyle w:val="7"/>
          <w:rFonts w:hint="eastAsia" w:ascii="方正仿宋_GB2312" w:hAnsi="方正仿宋_GB2312" w:eastAsia="方正仿宋_GB2312" w:cs="方正仿宋_GB2312"/>
          <w:sz w:val="30"/>
          <w:szCs w:val="30"/>
          <w:lang w:val="zh-TW" w:eastAsia="zh-CN"/>
        </w:rPr>
        <w:t>。</w:t>
      </w:r>
      <w:r>
        <w:rPr>
          <w:rStyle w:val="7"/>
          <w:rFonts w:hint="eastAsia" w:ascii="方正仿宋_GB2312" w:hAnsi="方正仿宋_GB2312" w:eastAsia="方正仿宋_GB2312" w:cs="方正仿宋_GB2312"/>
          <w:b w:val="0"/>
          <w:bCs w:val="0"/>
          <w:sz w:val="30"/>
          <w:szCs w:val="30"/>
          <w:lang w:val="en-US" w:eastAsia="zh-CN"/>
        </w:rPr>
        <w:br w:type="textWrapping"/>
      </w:r>
      <w:r>
        <w:rPr>
          <w:rStyle w:val="7"/>
          <w:rFonts w:hint="eastAsia" w:ascii="方正仿宋_GB2312" w:hAnsi="方正仿宋_GB2312" w:eastAsia="方正仿宋_GB2312" w:cs="方正仿宋_GB2312"/>
          <w:b w:val="0"/>
          <w:bCs w:val="0"/>
          <w:sz w:val="30"/>
          <w:szCs w:val="30"/>
          <w:lang w:val="en-US" w:eastAsia="zh-CN"/>
        </w:rPr>
        <w:tab/>
      </w:r>
      <w:r>
        <w:rPr>
          <w:rStyle w:val="7"/>
          <w:rFonts w:hint="eastAsia" w:ascii="方正仿宋_GB2312" w:hAnsi="方正仿宋_GB2312" w:eastAsia="方正仿宋_GB2312" w:cs="方正仿宋_GB2312"/>
          <w:b w:val="0"/>
          <w:bCs w:val="0"/>
          <w:sz w:val="30"/>
          <w:szCs w:val="30"/>
          <w:lang w:val="en-US" w:eastAsia="zh-CN"/>
        </w:rPr>
        <w:t>②</w:t>
      </w:r>
      <w:r>
        <w:rPr>
          <w:rStyle w:val="7"/>
          <w:rFonts w:hint="eastAsia" w:ascii="方正仿宋_GB2312" w:hAnsi="方正仿宋_GB2312" w:eastAsia="方正仿宋_GB2312" w:cs="方正仿宋_GB2312"/>
          <w:b w:val="0"/>
          <w:bCs w:val="0"/>
          <w:sz w:val="30"/>
          <w:szCs w:val="30"/>
          <w:lang w:val="zh-TW"/>
        </w:rPr>
        <w:t>乙方交片后经甲方验收合格后</w:t>
      </w:r>
      <w:r>
        <w:rPr>
          <w:rStyle w:val="7"/>
          <w:rFonts w:hint="eastAsia" w:ascii="方正仿宋_GB2312" w:hAnsi="方正仿宋_GB2312" w:eastAsia="方正仿宋_GB2312" w:cs="方正仿宋_GB2312"/>
          <w:b w:val="0"/>
          <w:bCs w:val="0"/>
          <w:sz w:val="30"/>
          <w:szCs w:val="30"/>
          <w:lang w:val="zh-TW" w:eastAsia="zh-CN"/>
        </w:rPr>
        <w:t>，</w:t>
      </w:r>
      <w:r>
        <w:rPr>
          <w:rStyle w:val="7"/>
          <w:rFonts w:hint="eastAsia" w:ascii="方正仿宋_GB2312" w:hAnsi="方正仿宋_GB2312" w:eastAsia="方正仿宋_GB2312" w:cs="方正仿宋_GB2312"/>
          <w:b w:val="0"/>
          <w:bCs w:val="0"/>
          <w:sz w:val="30"/>
          <w:szCs w:val="30"/>
          <w:lang w:val="en-US" w:eastAsia="zh-CN"/>
        </w:rPr>
        <w:t>甲方</w:t>
      </w:r>
      <w:r>
        <w:rPr>
          <w:rStyle w:val="7"/>
          <w:rFonts w:hint="eastAsia" w:ascii="方正仿宋_GB2312" w:hAnsi="方正仿宋_GB2312" w:eastAsia="方正仿宋_GB2312" w:cs="方正仿宋_GB2312"/>
          <w:b w:val="0"/>
          <w:bCs w:val="0"/>
          <w:sz w:val="30"/>
          <w:szCs w:val="30"/>
          <w:lang w:val="en-US" w:eastAsia="zh-Hans"/>
        </w:rPr>
        <w:t>一次性</w:t>
      </w:r>
      <w:r>
        <w:rPr>
          <w:rStyle w:val="7"/>
          <w:rFonts w:hint="eastAsia" w:ascii="方正仿宋_GB2312" w:hAnsi="方正仿宋_GB2312" w:eastAsia="方正仿宋_GB2312" w:cs="方正仿宋_GB2312"/>
          <w:b w:val="0"/>
          <w:bCs w:val="0"/>
          <w:sz w:val="30"/>
          <w:szCs w:val="30"/>
          <w:lang w:val="zh-TW" w:eastAsia="zh-TW"/>
        </w:rPr>
        <w:t>向乙方支付</w:t>
      </w:r>
      <w:r>
        <w:rPr>
          <w:rStyle w:val="7"/>
          <w:rFonts w:hint="eastAsia" w:ascii="方正仿宋_GB2312" w:hAnsi="方正仿宋_GB2312" w:eastAsia="方正仿宋_GB2312" w:cs="方正仿宋_GB2312"/>
          <w:b w:val="0"/>
          <w:bCs w:val="0"/>
          <w:sz w:val="30"/>
          <w:szCs w:val="30"/>
          <w:lang w:val="en-US" w:eastAsia="zh-CN"/>
        </w:rPr>
        <w:t>剩余</w:t>
      </w:r>
      <w:r>
        <w:rPr>
          <w:rStyle w:val="7"/>
          <w:rFonts w:hint="eastAsia" w:ascii="方正仿宋_GB2312" w:hAnsi="方正仿宋_GB2312" w:eastAsia="方正仿宋_GB2312" w:cs="方正仿宋_GB2312"/>
          <w:b w:val="0"/>
          <w:bCs w:val="0"/>
          <w:sz w:val="30"/>
          <w:szCs w:val="30"/>
          <w:lang w:val="zh-TW" w:eastAsia="zh-TW"/>
        </w:rPr>
        <w:t>合同费用</w:t>
      </w:r>
      <w:r>
        <w:rPr>
          <w:rStyle w:val="7"/>
          <w:rFonts w:hint="eastAsia" w:ascii="方正仿宋_GB2312" w:hAnsi="方正仿宋_GB2312" w:eastAsia="方正仿宋_GB2312" w:cs="方正仿宋_GB2312"/>
          <w:b w:val="0"/>
          <w:bCs w:val="0"/>
          <w:sz w:val="30"/>
          <w:szCs w:val="30"/>
          <w:lang w:val="zh-TW"/>
        </w:rPr>
        <w:t>，计人民币</w:t>
      </w:r>
      <w:bookmarkStart w:id="0" w:name="_GoBack"/>
      <w:bookmarkEnd w:id="0"/>
      <w:r>
        <w:rPr>
          <w:rStyle w:val="7"/>
          <w:rFonts w:hint="eastAsia" w:ascii="方正仿宋_GB2312" w:hAnsi="方正仿宋_GB2312" w:eastAsia="方正仿宋_GB2312" w:cs="方正仿宋_GB2312"/>
          <w:b w:val="0"/>
          <w:bCs w:val="0"/>
          <w:sz w:val="30"/>
          <w:szCs w:val="30"/>
          <w:lang w:val="zh-TW"/>
        </w:rPr>
        <w:t>（大写）</w:t>
      </w:r>
      <w:r>
        <w:rPr>
          <w:rStyle w:val="7"/>
          <w:rFonts w:hint="eastAsia" w:ascii="方正仿宋_GB2312" w:hAnsi="方正仿宋_GB2312" w:eastAsia="方正仿宋_GB2312" w:cs="方正仿宋_GB2312"/>
          <w:sz w:val="30"/>
          <w:szCs w:val="30"/>
          <w:u w:val="single" w:color="auto"/>
          <w:lang w:val="en-US" w:eastAsia="zh-CN"/>
        </w:rPr>
        <w:t xml:space="preserve">   玖万玖千贰佰伍拾   </w:t>
      </w:r>
      <w:r>
        <w:rPr>
          <w:rStyle w:val="7"/>
          <w:rFonts w:hint="eastAsia" w:ascii="方正仿宋_GB2312" w:hAnsi="方正仿宋_GB2312" w:eastAsia="方正仿宋_GB2312" w:cs="方正仿宋_GB2312"/>
          <w:sz w:val="30"/>
          <w:szCs w:val="30"/>
          <w:lang w:val="zh-TW"/>
        </w:rPr>
        <w:t>元整</w:t>
      </w:r>
      <w:r>
        <w:rPr>
          <w:rStyle w:val="7"/>
          <w:rFonts w:hint="eastAsia" w:ascii="方正仿宋_GB2312" w:hAnsi="方正仿宋_GB2312" w:eastAsia="方正仿宋_GB2312" w:cs="方正仿宋_GB2312"/>
          <w:b w:val="0"/>
          <w:bCs w:val="0"/>
          <w:sz w:val="30"/>
          <w:szCs w:val="30"/>
          <w:lang w:val="zh-TW"/>
        </w:rPr>
        <w:t>（</w:t>
      </w:r>
      <w:r>
        <w:rPr>
          <w:rStyle w:val="7"/>
          <w:rFonts w:hint="eastAsia" w:ascii="方正仿宋_GB2312" w:hAnsi="方正仿宋_GB2312" w:eastAsia="方正仿宋_GB2312" w:cs="方正仿宋_GB2312"/>
          <w:b w:val="0"/>
          <w:bCs w:val="0"/>
          <w:sz w:val="30"/>
          <w:szCs w:val="30"/>
          <w:u w:val="none" w:color="000000"/>
          <w:lang w:val="zh-TW"/>
        </w:rPr>
        <w:t>￥</w:t>
      </w:r>
      <w:r>
        <w:rPr>
          <w:rStyle w:val="7"/>
          <w:rFonts w:hint="eastAsia" w:ascii="方正仿宋_GB2312" w:hAnsi="方正仿宋_GB2312" w:eastAsia="方正仿宋_GB2312" w:cs="方正仿宋_GB2312"/>
          <w:sz w:val="30"/>
          <w:szCs w:val="30"/>
          <w:u w:val="single" w:color="auto"/>
          <w:lang w:val="en-US" w:eastAsia="zh-CN"/>
        </w:rPr>
        <w:t xml:space="preserve">  99250   </w:t>
      </w:r>
      <w:r>
        <w:rPr>
          <w:rStyle w:val="7"/>
          <w:rFonts w:hint="eastAsia" w:ascii="方正仿宋_GB2312" w:hAnsi="方正仿宋_GB2312" w:eastAsia="方正仿宋_GB2312" w:cs="方正仿宋_GB2312"/>
          <w:sz w:val="30"/>
          <w:szCs w:val="30"/>
          <w:lang w:val="zh-TW"/>
        </w:rPr>
        <w:t>）</w:t>
      </w:r>
      <w:r>
        <w:rPr>
          <w:rStyle w:val="7"/>
          <w:rFonts w:hint="eastAsia" w:ascii="方正仿宋_GB2312" w:hAnsi="方正仿宋_GB2312" w:eastAsia="方正仿宋_GB2312" w:cs="方正仿宋_GB2312"/>
          <w:sz w:val="30"/>
          <w:szCs w:val="30"/>
          <w:lang w:val="zh-TW" w:eastAsia="zh-CN"/>
        </w:rPr>
        <w:t>。</w:t>
      </w:r>
    </w:p>
    <w:p w14:paraId="5A3ACA6F">
      <w:pPr>
        <w:framePr w:wrap="auto" w:vAnchor="margin" w:hAnchor="text" w:yAlign="inline"/>
        <w:spacing w:line="580" w:lineRule="exact"/>
        <w:ind w:firstLine="600" w:firstLineChars="200"/>
        <w:outlineLvl w:val="0"/>
        <w:rPr>
          <w:rStyle w:val="7"/>
          <w:rFonts w:hint="eastAsia" w:ascii="方正仿宋_GB2312" w:hAnsi="方正仿宋_GB2312" w:eastAsia="方正仿宋_GB2312" w:cs="方正仿宋_GB2312"/>
          <w:b w:val="0"/>
          <w:bCs w:val="0"/>
          <w:sz w:val="30"/>
          <w:szCs w:val="30"/>
          <w:lang w:val="zh-TW" w:eastAsia="zh-TW"/>
        </w:rPr>
      </w:pPr>
      <w:r>
        <w:rPr>
          <w:rStyle w:val="7"/>
          <w:rFonts w:hint="eastAsia" w:ascii="方正仿宋_GB2312" w:hAnsi="方正仿宋_GB2312" w:eastAsia="方正仿宋_GB2312" w:cs="方正仿宋_GB2312"/>
          <w:b w:val="0"/>
          <w:bCs w:val="0"/>
          <w:sz w:val="30"/>
          <w:szCs w:val="30"/>
          <w:lang w:val="zh-TW" w:eastAsia="zh-TW"/>
        </w:rPr>
        <w:t>8</w:t>
      </w:r>
      <w:r>
        <w:rPr>
          <w:rStyle w:val="7"/>
          <w:rFonts w:hint="eastAsia" w:ascii="方正仿宋_GB2312" w:hAnsi="方正仿宋_GB2312" w:eastAsia="方正仿宋_GB2312" w:cs="方正仿宋_GB2312"/>
          <w:b w:val="0"/>
          <w:bCs w:val="0"/>
          <w:sz w:val="30"/>
          <w:szCs w:val="30"/>
          <w:lang w:val="zh-TW" w:eastAsia="zh-Hans"/>
        </w:rPr>
        <w:t>.3</w:t>
      </w:r>
      <w:r>
        <w:rPr>
          <w:rStyle w:val="7"/>
          <w:rFonts w:hint="eastAsia" w:ascii="方正仿宋_GB2312" w:hAnsi="方正仿宋_GB2312" w:eastAsia="方正仿宋_GB2312" w:cs="方正仿宋_GB2312"/>
          <w:b w:val="0"/>
          <w:bCs w:val="0"/>
          <w:sz w:val="30"/>
          <w:szCs w:val="30"/>
          <w:lang w:val="zh-TW" w:eastAsia="zh-TW"/>
        </w:rPr>
        <w:t>乙方</w:t>
      </w:r>
      <w:r>
        <w:rPr>
          <w:rStyle w:val="7"/>
          <w:rFonts w:hint="eastAsia" w:ascii="方正仿宋_GB2312" w:hAnsi="方正仿宋_GB2312" w:eastAsia="方正仿宋_GB2312" w:cs="方正仿宋_GB2312"/>
          <w:b w:val="0"/>
          <w:bCs w:val="0"/>
          <w:sz w:val="30"/>
          <w:szCs w:val="30"/>
          <w:lang w:val="en-US" w:eastAsia="zh-CN"/>
        </w:rPr>
        <w:t>在甲方每次付款前先向甲方</w:t>
      </w:r>
      <w:r>
        <w:rPr>
          <w:rStyle w:val="7"/>
          <w:rFonts w:hint="eastAsia" w:ascii="方正仿宋_GB2312" w:hAnsi="方正仿宋_GB2312" w:eastAsia="方正仿宋_GB2312" w:cs="方正仿宋_GB2312"/>
          <w:b w:val="0"/>
          <w:bCs w:val="0"/>
          <w:sz w:val="30"/>
          <w:szCs w:val="30"/>
          <w:lang w:val="zh-TW" w:eastAsia="zh-TW"/>
        </w:rPr>
        <w:t>开具等额增值税发票</w:t>
      </w:r>
      <w:r>
        <w:rPr>
          <w:rStyle w:val="7"/>
          <w:rFonts w:hint="eastAsia" w:ascii="方正仿宋_GB2312" w:hAnsi="方正仿宋_GB2312" w:eastAsia="方正仿宋_GB2312" w:cs="方正仿宋_GB2312"/>
          <w:b w:val="0"/>
          <w:bCs w:val="0"/>
          <w:sz w:val="30"/>
          <w:szCs w:val="30"/>
          <w:lang w:val="zh-TW" w:eastAsia="zh-CN"/>
        </w:rPr>
        <w:t>，</w:t>
      </w:r>
      <w:r>
        <w:rPr>
          <w:rStyle w:val="7"/>
          <w:rFonts w:hint="eastAsia" w:ascii="方正仿宋_GB2312" w:hAnsi="方正仿宋_GB2312" w:eastAsia="方正仿宋_GB2312" w:cs="方正仿宋_GB2312"/>
          <w:b w:val="0"/>
          <w:bCs w:val="0"/>
          <w:sz w:val="30"/>
          <w:szCs w:val="30"/>
          <w:lang w:val="en-US" w:eastAsia="zh-CN"/>
        </w:rPr>
        <w:t>否则，甲方有权延迟付款且不承担逾期责任</w:t>
      </w:r>
      <w:r>
        <w:rPr>
          <w:rStyle w:val="7"/>
          <w:rFonts w:hint="eastAsia" w:ascii="方正仿宋_GB2312" w:hAnsi="方正仿宋_GB2312" w:eastAsia="方正仿宋_GB2312" w:cs="方正仿宋_GB2312"/>
          <w:b w:val="0"/>
          <w:bCs w:val="0"/>
          <w:sz w:val="30"/>
          <w:szCs w:val="30"/>
          <w:lang w:val="zh-TW" w:eastAsia="zh-TW"/>
        </w:rPr>
        <w:t>。</w:t>
      </w:r>
    </w:p>
    <w:p w14:paraId="2CA7BDED">
      <w:pPr>
        <w:framePr w:wrap="auto" w:vAnchor="margin" w:hAnchor="text" w:yAlign="inline"/>
        <w:spacing w:line="580" w:lineRule="exact"/>
        <w:ind w:firstLine="600" w:firstLineChars="200"/>
        <w:outlineLvl w:val="0"/>
        <w:rPr>
          <w:rStyle w:val="7"/>
          <w:rFonts w:hint="eastAsia" w:ascii="方正仿宋_GB2312" w:hAnsi="方正仿宋_GB2312" w:eastAsia="方正仿宋_GB2312" w:cs="方正仿宋_GB2312"/>
          <w:b w:val="0"/>
          <w:bCs w:val="0"/>
          <w:sz w:val="30"/>
          <w:szCs w:val="30"/>
          <w:lang w:val="zh-TW" w:eastAsia="zh-TW"/>
        </w:rPr>
      </w:pPr>
    </w:p>
    <w:p w14:paraId="7A753DEB">
      <w:pPr>
        <w:framePr w:wrap="auto" w:vAnchor="margin" w:hAnchor="text" w:yAlign="inline"/>
        <w:tabs>
          <w:tab w:val="left" w:pos="595"/>
        </w:tabs>
        <w:spacing w:line="580" w:lineRule="exact"/>
        <w:ind w:firstLine="602" w:firstLineChars="200"/>
        <w:rPr>
          <w:rStyle w:val="7"/>
          <w:rFonts w:hint="eastAsia"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b/>
          <w:bCs/>
          <w:sz w:val="30"/>
          <w:szCs w:val="30"/>
        </w:rPr>
        <w:t xml:space="preserve">9 </w:t>
      </w:r>
      <w:r>
        <w:rPr>
          <w:rStyle w:val="7"/>
          <w:rFonts w:hint="eastAsia" w:ascii="方正仿宋_GB2312" w:hAnsi="方正仿宋_GB2312" w:eastAsia="方正仿宋_GB2312" w:cs="方正仿宋_GB2312"/>
          <w:b/>
          <w:bCs/>
          <w:sz w:val="30"/>
          <w:szCs w:val="30"/>
          <w:lang w:val="zh-TW" w:eastAsia="zh-TW"/>
        </w:rPr>
        <w:t>、其它</w:t>
      </w:r>
    </w:p>
    <w:p w14:paraId="4FFE1239">
      <w:pPr>
        <w:framePr w:wrap="auto" w:vAnchor="margin" w:hAnchor="text" w:yAlign="inline"/>
        <w:tabs>
          <w:tab w:val="left" w:pos="595"/>
        </w:tabs>
        <w:spacing w:line="580" w:lineRule="exact"/>
        <w:ind w:firstLine="600" w:firstLineChars="200"/>
        <w:rPr>
          <w:rStyle w:val="7"/>
          <w:rFonts w:hint="eastAsia" w:ascii="方正仿宋_GB2312" w:hAnsi="方正仿宋_GB2312" w:eastAsia="方正仿宋_GB2312" w:cs="方正仿宋_GB2312"/>
          <w:sz w:val="30"/>
          <w:szCs w:val="30"/>
          <w:lang w:val="zh-TW"/>
        </w:rPr>
      </w:pPr>
      <w:r>
        <w:rPr>
          <w:rStyle w:val="7"/>
          <w:rFonts w:hint="eastAsia" w:ascii="方正仿宋_GB2312" w:hAnsi="方正仿宋_GB2312" w:eastAsia="方正仿宋_GB2312" w:cs="方正仿宋_GB2312"/>
          <w:sz w:val="30"/>
          <w:szCs w:val="30"/>
        </w:rPr>
        <w:t>9.1</w:t>
      </w:r>
      <w:r>
        <w:rPr>
          <w:rStyle w:val="7"/>
          <w:rFonts w:hint="eastAsia" w:ascii="方正仿宋_GB2312" w:hAnsi="方正仿宋_GB2312" w:eastAsia="方正仿宋_GB2312" w:cs="方正仿宋_GB2312"/>
          <w:sz w:val="30"/>
          <w:szCs w:val="30"/>
          <w:lang w:val="zh-TW" w:eastAsia="zh-TW"/>
        </w:rPr>
        <w:t>本合同一式</w:t>
      </w:r>
      <w:r>
        <w:rPr>
          <w:rStyle w:val="7"/>
          <w:rFonts w:hint="eastAsia" w:ascii="方正仿宋_GB2312" w:hAnsi="方正仿宋_GB2312" w:eastAsia="方正仿宋_GB2312" w:cs="方正仿宋_GB2312"/>
          <w:sz w:val="30"/>
          <w:szCs w:val="30"/>
          <w:lang w:val="en-US" w:eastAsia="zh-CN"/>
        </w:rPr>
        <w:t>伍</w:t>
      </w:r>
      <w:r>
        <w:rPr>
          <w:rStyle w:val="7"/>
          <w:rFonts w:hint="eastAsia" w:ascii="方正仿宋_GB2312" w:hAnsi="方正仿宋_GB2312" w:eastAsia="方正仿宋_GB2312" w:cs="方正仿宋_GB2312"/>
          <w:sz w:val="30"/>
          <w:szCs w:val="30"/>
          <w:lang w:val="zh-TW" w:eastAsia="zh-TW"/>
        </w:rPr>
        <w:t>份，</w:t>
      </w:r>
      <w:r>
        <w:rPr>
          <w:rStyle w:val="7"/>
          <w:rFonts w:hint="eastAsia" w:ascii="方正仿宋_GB2312" w:hAnsi="方正仿宋_GB2312" w:eastAsia="方正仿宋_GB2312" w:cs="方正仿宋_GB2312"/>
          <w:sz w:val="30"/>
          <w:szCs w:val="30"/>
          <w:lang w:val="en-US" w:eastAsia="zh-CN"/>
        </w:rPr>
        <w:t>自双方签字盖章之日起生效</w:t>
      </w:r>
      <w:r>
        <w:rPr>
          <w:rStyle w:val="7"/>
          <w:rFonts w:hint="eastAsia" w:ascii="方正仿宋_GB2312" w:hAnsi="方正仿宋_GB2312" w:eastAsia="方正仿宋_GB2312" w:cs="方正仿宋_GB2312"/>
          <w:sz w:val="30"/>
          <w:szCs w:val="30"/>
          <w:lang w:val="zh-TW"/>
        </w:rPr>
        <w:t>，</w:t>
      </w:r>
      <w:r>
        <w:rPr>
          <w:rStyle w:val="7"/>
          <w:rFonts w:hint="eastAsia" w:ascii="方正仿宋_GB2312" w:hAnsi="方正仿宋_GB2312" w:eastAsia="方正仿宋_GB2312" w:cs="方正仿宋_GB2312"/>
          <w:sz w:val="30"/>
          <w:szCs w:val="30"/>
          <w:lang w:val="zh-TW" w:eastAsia="zh-TW"/>
        </w:rPr>
        <w:t>甲方持</w:t>
      </w:r>
      <w:r>
        <w:rPr>
          <w:rStyle w:val="7"/>
          <w:rFonts w:hint="eastAsia" w:ascii="方正仿宋_GB2312" w:hAnsi="方正仿宋_GB2312" w:eastAsia="方正仿宋_GB2312" w:cs="方正仿宋_GB2312"/>
          <w:sz w:val="30"/>
          <w:szCs w:val="30"/>
          <w:lang w:val="en-US" w:eastAsia="zh-Hans"/>
        </w:rPr>
        <w:t>叁</w:t>
      </w:r>
      <w:r>
        <w:rPr>
          <w:rStyle w:val="7"/>
          <w:rFonts w:hint="eastAsia" w:ascii="方正仿宋_GB2312" w:hAnsi="方正仿宋_GB2312" w:eastAsia="方正仿宋_GB2312" w:cs="方正仿宋_GB2312"/>
          <w:sz w:val="30"/>
          <w:szCs w:val="30"/>
          <w:lang w:val="zh-TW" w:eastAsia="zh-TW"/>
        </w:rPr>
        <w:t>份</w:t>
      </w:r>
      <w:r>
        <w:rPr>
          <w:rStyle w:val="7"/>
          <w:rFonts w:hint="eastAsia" w:ascii="方正仿宋_GB2312" w:hAnsi="方正仿宋_GB2312" w:eastAsia="方正仿宋_GB2312" w:cs="方正仿宋_GB2312"/>
          <w:sz w:val="30"/>
          <w:szCs w:val="30"/>
          <w:lang w:val="zh-TW"/>
        </w:rPr>
        <w:t>，乙方持</w:t>
      </w:r>
      <w:r>
        <w:rPr>
          <w:rStyle w:val="7"/>
          <w:rFonts w:hint="eastAsia" w:ascii="方正仿宋_GB2312" w:hAnsi="方正仿宋_GB2312" w:eastAsia="方正仿宋_GB2312" w:cs="方正仿宋_GB2312"/>
          <w:sz w:val="30"/>
          <w:szCs w:val="30"/>
          <w:lang w:val="en-US" w:eastAsia="zh-CN"/>
        </w:rPr>
        <w:t>贰</w:t>
      </w:r>
      <w:r>
        <w:rPr>
          <w:rStyle w:val="7"/>
          <w:rFonts w:hint="eastAsia" w:ascii="方正仿宋_GB2312" w:hAnsi="方正仿宋_GB2312" w:eastAsia="方正仿宋_GB2312" w:cs="方正仿宋_GB2312"/>
          <w:sz w:val="30"/>
          <w:szCs w:val="30"/>
          <w:lang w:val="zh-TW"/>
        </w:rPr>
        <w:t>份，各文本具有同等法律效力。</w:t>
      </w:r>
    </w:p>
    <w:p w14:paraId="1D35E4B2">
      <w:pPr>
        <w:framePr w:wrap="auto" w:vAnchor="margin" w:hAnchor="text" w:yAlign="inline"/>
        <w:tabs>
          <w:tab w:val="left" w:pos="595"/>
        </w:tabs>
        <w:spacing w:line="580" w:lineRule="exact"/>
        <w:ind w:firstLine="600" w:firstLineChars="200"/>
        <w:rPr>
          <w:rStyle w:val="7"/>
          <w:rFonts w:hint="eastAsia" w:ascii="方正仿宋_GB2312" w:hAnsi="方正仿宋_GB2312" w:eastAsia="方正仿宋_GB2312" w:cs="方正仿宋_GB2312"/>
          <w:sz w:val="30"/>
          <w:szCs w:val="30"/>
          <w:lang w:val="zh-TW"/>
        </w:rPr>
      </w:pPr>
      <w:r>
        <w:rPr>
          <w:rStyle w:val="7"/>
          <w:rFonts w:hint="eastAsia" w:ascii="方正仿宋_GB2312" w:hAnsi="方正仿宋_GB2312" w:eastAsia="方正仿宋_GB2312" w:cs="方正仿宋_GB2312"/>
          <w:sz w:val="30"/>
          <w:szCs w:val="30"/>
          <w:lang w:val="zh-TW"/>
        </w:rPr>
        <w:t>9.2本协议履行过程中发生争议，应协商解决，协商不成任何</w:t>
      </w:r>
      <w:r>
        <w:rPr>
          <w:rStyle w:val="7"/>
          <w:rFonts w:hint="eastAsia" w:ascii="方正仿宋_GB2312" w:hAnsi="方正仿宋_GB2312" w:eastAsia="方正仿宋_GB2312" w:cs="方正仿宋_GB2312"/>
          <w:sz w:val="30"/>
          <w:szCs w:val="30"/>
          <w:lang w:val="en-US" w:eastAsia="zh-CN"/>
        </w:rPr>
        <w:t>一方</w:t>
      </w:r>
      <w:r>
        <w:rPr>
          <w:rStyle w:val="7"/>
          <w:rFonts w:hint="eastAsia" w:ascii="方正仿宋_GB2312" w:hAnsi="方正仿宋_GB2312" w:eastAsia="方正仿宋_GB2312" w:cs="方正仿宋_GB2312"/>
          <w:sz w:val="30"/>
          <w:szCs w:val="30"/>
          <w:lang w:val="zh-TW"/>
        </w:rPr>
        <w:t>有权向</w:t>
      </w:r>
      <w:r>
        <w:rPr>
          <w:rStyle w:val="7"/>
          <w:rFonts w:hint="eastAsia" w:ascii="方正仿宋_GB2312" w:hAnsi="方正仿宋_GB2312" w:eastAsia="方正仿宋_GB2312" w:cs="方正仿宋_GB2312"/>
          <w:sz w:val="30"/>
          <w:szCs w:val="30"/>
          <w:lang w:val="en-US" w:eastAsia="zh-CN"/>
        </w:rPr>
        <w:t>甲方所在地人民法院提起诉讼</w:t>
      </w:r>
      <w:r>
        <w:rPr>
          <w:rStyle w:val="7"/>
          <w:rFonts w:hint="eastAsia" w:ascii="方正仿宋_GB2312" w:hAnsi="方正仿宋_GB2312" w:eastAsia="方正仿宋_GB2312" w:cs="方正仿宋_GB2312"/>
          <w:sz w:val="30"/>
          <w:szCs w:val="30"/>
          <w:lang w:val="zh-TW"/>
        </w:rPr>
        <w:t>。</w:t>
      </w:r>
    </w:p>
    <w:p w14:paraId="4D5EF476">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2967D288">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0B4EE46A">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02290590">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23C22D86">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036181D7">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4E90E41E">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5E465040">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5E6D3E0D">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12BA634B">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1EDFE2E8">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7050E728">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1E9875E6">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56194716">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073BFF85">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5C23708E">
      <w:pPr>
        <w:framePr w:wrap="auto" w:vAnchor="margin" w:hAnchor="text" w:yAlign="inline"/>
        <w:tabs>
          <w:tab w:val="left" w:pos="595"/>
        </w:tabs>
        <w:spacing w:line="580" w:lineRule="exact"/>
        <w:rPr>
          <w:rStyle w:val="7"/>
          <w:rFonts w:hint="eastAsia" w:ascii="方正仿宋_GB2312" w:hAnsi="方正仿宋_GB2312" w:eastAsia="方正仿宋_GB2312" w:cs="方正仿宋_GB2312"/>
          <w:sz w:val="30"/>
          <w:szCs w:val="30"/>
          <w:lang w:val="zh-TW"/>
        </w:rPr>
      </w:pPr>
    </w:p>
    <w:p w14:paraId="7CD2578D">
      <w:pPr>
        <w:framePr w:wrap="auto" w:vAnchor="margin" w:hAnchor="text" w:yAlign="inline"/>
        <w:tabs>
          <w:tab w:val="left" w:pos="595"/>
        </w:tabs>
        <w:spacing w:line="580" w:lineRule="exact"/>
        <w:ind w:firstLine="600" w:firstLineChars="200"/>
        <w:rPr>
          <w:rStyle w:val="7"/>
          <w:rFonts w:hint="eastAsia" w:ascii="方正仿宋_GB2312" w:hAnsi="方正仿宋_GB2312" w:eastAsia="方正仿宋_GB2312" w:cs="方正仿宋_GB2312"/>
          <w:sz w:val="30"/>
          <w:szCs w:val="30"/>
          <w:lang w:val="zh-TW" w:eastAsia="zh-CN"/>
        </w:rPr>
      </w:pPr>
      <w:r>
        <w:rPr>
          <w:rStyle w:val="7"/>
          <w:rFonts w:hint="eastAsia" w:ascii="方正仿宋_GB2312" w:hAnsi="方正仿宋_GB2312" w:eastAsia="方正仿宋_GB2312" w:cs="方正仿宋_GB2312"/>
          <w:sz w:val="30"/>
          <w:szCs w:val="30"/>
          <w:lang w:val="zh-TW" w:eastAsia="zh-CN"/>
        </w:rPr>
        <w:t>此页无正文。</w:t>
      </w:r>
    </w:p>
    <w:tbl>
      <w:tblPr>
        <w:tblStyle w:val="5"/>
        <w:tblW w:w="8050" w:type="dxa"/>
        <w:tblInd w:w="10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 w:type="dxa"/>
          <w:bottom w:w="0" w:type="dxa"/>
          <w:right w:w="10" w:type="dxa"/>
        </w:tblCellMar>
      </w:tblPr>
      <w:tblGrid>
        <w:gridCol w:w="3882"/>
        <w:gridCol w:w="4168"/>
      </w:tblGrid>
      <w:tr w14:paraId="228803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 w:type="dxa"/>
            <w:bottom w:w="0" w:type="dxa"/>
            <w:right w:w="10" w:type="dxa"/>
          </w:tblCellMar>
        </w:tblPrEx>
        <w:trPr>
          <w:trHeight w:val="2360" w:hRule="atLeast"/>
        </w:trPr>
        <w:tc>
          <w:tcPr>
            <w:tcW w:w="388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14:paraId="4F679BE7">
            <w:pPr>
              <w:framePr w:wrap="auto" w:vAnchor="margin" w:hAnchor="text" w:yAlign="inline"/>
              <w:spacing w:line="360" w:lineRule="auto"/>
              <w:jc w:val="left"/>
              <w:rPr>
                <w:rStyle w:val="7"/>
                <w:rFonts w:hint="default" w:ascii="方正仿宋_GB2312" w:hAnsi="方正仿宋_GB2312" w:eastAsia="方正仿宋_GB2312" w:cs="方正仿宋_GB2312"/>
                <w:sz w:val="30"/>
                <w:szCs w:val="30"/>
                <w:lang w:val="en-US" w:eastAsia="zh-CN"/>
              </w:rPr>
            </w:pPr>
            <w:r>
              <w:rPr>
                <w:rStyle w:val="7"/>
                <w:rFonts w:hint="eastAsia" w:ascii="方正仿宋_GB2312" w:hAnsi="方正仿宋_GB2312" w:eastAsia="方正仿宋_GB2312" w:cs="方正仿宋_GB2312"/>
                <w:sz w:val="30"/>
                <w:szCs w:val="30"/>
                <w:lang w:val="zh-TW" w:eastAsia="zh-TW"/>
              </w:rPr>
              <w:t>甲方：</w:t>
            </w:r>
            <w:r>
              <w:rPr>
                <w:rStyle w:val="7"/>
                <w:rFonts w:hint="eastAsia" w:ascii="方正仿宋_GB2312" w:hAnsi="方正仿宋_GB2312" w:eastAsia="方正仿宋_GB2312" w:cs="方正仿宋_GB2312"/>
                <w:sz w:val="30"/>
                <w:szCs w:val="30"/>
                <w:lang w:val="en-US" w:eastAsia="zh-CN"/>
              </w:rPr>
              <w:t>陕西省应急管理厅</w:t>
            </w:r>
          </w:p>
          <w:p w14:paraId="55384CC7">
            <w:pPr>
              <w:framePr w:wrap="auto" w:vAnchor="margin" w:hAnchor="text" w:yAlign="inline"/>
              <w:spacing w:line="360" w:lineRule="auto"/>
              <w:jc w:val="left"/>
              <w:rPr>
                <w:rStyle w:val="7"/>
                <w:rFonts w:hint="eastAsia" w:ascii="方正仿宋_GB2312" w:hAnsi="方正仿宋_GB2312" w:eastAsia="方正仿宋_GB2312" w:cs="方正仿宋_GB2312"/>
                <w:sz w:val="30"/>
                <w:szCs w:val="30"/>
                <w:lang w:val="zh-CN" w:eastAsia="zh-TW"/>
              </w:rPr>
            </w:pPr>
          </w:p>
          <w:p w14:paraId="778438B7">
            <w:pPr>
              <w:framePr w:wrap="auto" w:vAnchor="margin" w:hAnchor="text" w:yAlign="inline"/>
              <w:rPr>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sz w:val="30"/>
                <w:szCs w:val="30"/>
                <w:lang w:val="zh-TW" w:eastAsia="zh-TW"/>
              </w:rPr>
              <w:t>（单位公章或合同专用章）</w:t>
            </w:r>
          </w:p>
        </w:tc>
        <w:tc>
          <w:tcPr>
            <w:tcW w:w="4167"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14:paraId="3CF4805C">
            <w:pPr>
              <w:framePr w:wrap="auto" w:vAnchor="margin" w:hAnchor="text" w:yAlign="inline"/>
              <w:spacing w:line="360" w:lineRule="auto"/>
              <w:jc w:val="left"/>
              <w:rPr>
                <w:rStyle w:val="7"/>
                <w:rFonts w:hint="eastAsia"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z w:val="30"/>
                <w:szCs w:val="30"/>
                <w:lang w:val="zh-TW" w:eastAsia="zh-TW"/>
              </w:rPr>
              <w:t>乙方：西安棱镜文化传媒有限公司</w:t>
            </w:r>
          </w:p>
          <w:p w14:paraId="3A27781E">
            <w:pPr>
              <w:framePr w:wrap="auto" w:vAnchor="margin" w:hAnchor="text" w:yAlign="inline"/>
              <w:spacing w:line="360" w:lineRule="auto"/>
              <w:rPr>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sz w:val="30"/>
                <w:szCs w:val="30"/>
              </w:rPr>
              <w:t xml:space="preserve"> </w:t>
            </w:r>
            <w:r>
              <w:rPr>
                <w:rStyle w:val="7"/>
                <w:rFonts w:hint="eastAsia" w:ascii="方正仿宋_GB2312" w:hAnsi="方正仿宋_GB2312" w:eastAsia="方正仿宋_GB2312" w:cs="方正仿宋_GB2312"/>
                <w:sz w:val="30"/>
                <w:szCs w:val="30"/>
                <w:lang w:val="zh-TW" w:eastAsia="zh-TW"/>
              </w:rPr>
              <w:t>（单位公章或合同专用章）</w:t>
            </w:r>
          </w:p>
        </w:tc>
      </w:tr>
      <w:tr w14:paraId="7ACD0F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 w:type="dxa"/>
            <w:bottom w:w="0" w:type="dxa"/>
            <w:right w:w="10" w:type="dxa"/>
          </w:tblCellMar>
        </w:tblPrEx>
        <w:trPr>
          <w:trHeight w:val="7060" w:hRule="atLeast"/>
        </w:trPr>
        <w:tc>
          <w:tcPr>
            <w:tcW w:w="388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14:paraId="06B5FDD8">
            <w:pPr>
              <w:framePr w:wrap="auto" w:vAnchor="margin" w:hAnchor="text" w:yAlign="inline"/>
              <w:spacing w:line="360" w:lineRule="auto"/>
              <w:rPr>
                <w:rStyle w:val="7"/>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sz w:val="30"/>
                <w:szCs w:val="30"/>
                <w:lang w:val="zh-TW" w:eastAsia="zh-TW"/>
              </w:rPr>
              <w:t>联系人：</w:t>
            </w:r>
          </w:p>
          <w:p w14:paraId="2781CCEF">
            <w:pPr>
              <w:framePr w:wrap="auto" w:vAnchor="margin" w:hAnchor="text" w:yAlign="inline"/>
              <w:spacing w:line="360" w:lineRule="auto"/>
              <w:rPr>
                <w:rStyle w:val="7"/>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sz w:val="30"/>
                <w:szCs w:val="30"/>
                <w:lang w:val="zh-TW" w:eastAsia="zh-TW"/>
              </w:rPr>
              <w:t xml:space="preserve">  （经办人）</w:t>
            </w:r>
          </w:p>
          <w:p w14:paraId="56F8AFB7">
            <w:pPr>
              <w:framePr w:wrap="auto" w:vAnchor="margin" w:hAnchor="text" w:yAlign="inline"/>
              <w:spacing w:line="360" w:lineRule="auto"/>
              <w:rPr>
                <w:rStyle w:val="7"/>
                <w:rFonts w:hint="eastAsia" w:ascii="方正仿宋_GB2312" w:hAnsi="方正仿宋_GB2312" w:eastAsia="方正仿宋_GB2312" w:cs="方正仿宋_GB2312"/>
                <w:sz w:val="30"/>
                <w:szCs w:val="30"/>
                <w:lang w:val="zh-TW" w:eastAsia="zh-TW"/>
              </w:rPr>
            </w:pPr>
          </w:p>
          <w:p w14:paraId="48957E93">
            <w:pPr>
              <w:framePr w:wrap="auto" w:vAnchor="margin" w:hAnchor="text" w:yAlign="inline"/>
              <w:spacing w:line="360" w:lineRule="auto"/>
              <w:rPr>
                <w:rStyle w:val="7"/>
                <w:rFonts w:hint="default" w:ascii="方正仿宋_GB2312" w:hAnsi="方正仿宋_GB2312" w:eastAsia="方正仿宋_GB2312" w:cs="方正仿宋_GB2312"/>
                <w:sz w:val="30"/>
                <w:szCs w:val="30"/>
                <w:lang w:val="en-US" w:eastAsia="zh-CN"/>
              </w:rPr>
            </w:pPr>
            <w:r>
              <w:rPr>
                <w:rStyle w:val="7"/>
                <w:rFonts w:hint="eastAsia" w:ascii="方正仿宋_GB2312" w:hAnsi="方正仿宋_GB2312" w:eastAsia="方正仿宋_GB2312" w:cs="方正仿宋_GB2312"/>
                <w:sz w:val="30"/>
                <w:szCs w:val="30"/>
                <w:lang w:val="zh-TW" w:eastAsia="zh-TW"/>
              </w:rPr>
              <w:t>通讯地址：</w:t>
            </w:r>
            <w:r>
              <w:rPr>
                <w:rStyle w:val="7"/>
                <w:rFonts w:hint="eastAsia" w:ascii="方正仿宋_GB2312" w:hAnsi="方正仿宋_GB2312" w:eastAsia="方正仿宋_GB2312" w:cs="方正仿宋_GB2312"/>
                <w:sz w:val="30"/>
                <w:szCs w:val="30"/>
                <w:lang w:val="en-US" w:eastAsia="zh-CN"/>
              </w:rPr>
              <w:t>西安市未央区未央路208号</w:t>
            </w:r>
          </w:p>
          <w:p w14:paraId="5F7A1BBB">
            <w:pPr>
              <w:keepNext w:val="0"/>
              <w:keepLines w:val="0"/>
              <w:pageBreakBefore w:val="0"/>
              <w:framePr w:wrap="auto" w:vAnchor="margin" w:hAnchor="text" w:yAlign="inline"/>
              <w:widowControl w:val="0"/>
              <w:kinsoku/>
              <w:wordWrap/>
              <w:overflowPunct/>
              <w:topLinePunct w:val="0"/>
              <w:autoSpaceDE/>
              <w:autoSpaceDN/>
              <w:bidi w:val="0"/>
              <w:adjustRightInd/>
              <w:snapToGrid/>
              <w:spacing w:line="384" w:lineRule="auto"/>
              <w:textAlignment w:val="auto"/>
              <w:rPr>
                <w:rStyle w:val="7"/>
                <w:rFonts w:hint="eastAsia" w:ascii="方正仿宋_GB2312" w:hAnsi="方正仿宋_GB2312" w:eastAsia="方正仿宋_GB2312" w:cs="方正仿宋_GB2312"/>
                <w:sz w:val="30"/>
                <w:szCs w:val="30"/>
                <w:lang w:val="zh-TW" w:eastAsia="zh-TW"/>
              </w:rPr>
            </w:pPr>
          </w:p>
          <w:p w14:paraId="46D041C0">
            <w:pPr>
              <w:framePr w:wrap="auto" w:vAnchor="margin" w:hAnchor="text" w:yAlign="inline"/>
              <w:spacing w:line="360" w:lineRule="auto"/>
              <w:rPr>
                <w:rStyle w:val="7"/>
                <w:rFonts w:hint="default" w:ascii="方正仿宋_GB2312" w:hAnsi="方正仿宋_GB2312" w:eastAsia="方正仿宋_GB2312" w:cs="方正仿宋_GB2312"/>
                <w:sz w:val="30"/>
                <w:szCs w:val="30"/>
                <w:lang w:val="en-US" w:eastAsia="zh-CN"/>
              </w:rPr>
            </w:pPr>
            <w:r>
              <w:rPr>
                <w:rStyle w:val="7"/>
                <w:rFonts w:hint="eastAsia" w:ascii="方正仿宋_GB2312" w:hAnsi="方正仿宋_GB2312" w:eastAsia="方正仿宋_GB2312" w:cs="方正仿宋_GB2312"/>
                <w:sz w:val="30"/>
                <w:szCs w:val="30"/>
                <w:lang w:val="zh-TW" w:eastAsia="zh-TW"/>
              </w:rPr>
              <w:t>电   话：</w:t>
            </w:r>
            <w:r>
              <w:rPr>
                <w:rStyle w:val="7"/>
                <w:rFonts w:hint="eastAsia" w:ascii="方正仿宋_GB2312" w:hAnsi="方正仿宋_GB2312" w:eastAsia="方正仿宋_GB2312" w:cs="方正仿宋_GB2312"/>
                <w:sz w:val="30"/>
                <w:szCs w:val="30"/>
                <w:lang w:val="en-US" w:eastAsia="zh-CN"/>
              </w:rPr>
              <w:t>029-61166115</w:t>
            </w:r>
          </w:p>
          <w:p w14:paraId="51AECE8B">
            <w:pPr>
              <w:keepNext w:val="0"/>
              <w:keepLines w:val="0"/>
              <w:pageBreakBefore w:val="0"/>
              <w:framePr w:wrap="auto" w:vAnchor="margin" w:hAnchor="text" w:yAlign="inline"/>
              <w:widowControl w:val="0"/>
              <w:kinsoku/>
              <w:wordWrap/>
              <w:overflowPunct/>
              <w:topLinePunct w:val="0"/>
              <w:autoSpaceDE/>
              <w:autoSpaceDN/>
              <w:bidi w:val="0"/>
              <w:adjustRightInd/>
              <w:snapToGrid/>
              <w:spacing w:line="520" w:lineRule="exact"/>
              <w:textAlignment w:val="auto"/>
              <w:rPr>
                <w:rStyle w:val="7"/>
                <w:rFonts w:hint="eastAsia" w:ascii="方正仿宋_GB2312" w:hAnsi="方正仿宋_GB2312" w:eastAsia="方正仿宋_GB2312" w:cs="方正仿宋_GB2312"/>
                <w:spacing w:val="-20"/>
                <w:sz w:val="30"/>
                <w:szCs w:val="30"/>
                <w:lang w:val="zh-TW" w:eastAsia="zh-TW"/>
              </w:rPr>
            </w:pPr>
          </w:p>
          <w:p w14:paraId="41CE5213">
            <w:pPr>
              <w:keepNext w:val="0"/>
              <w:keepLines w:val="0"/>
              <w:pageBreakBefore w:val="0"/>
              <w:framePr w:wrap="auto" w:vAnchor="margin" w:hAnchor="text" w:yAlign="inline"/>
              <w:widowControl w:val="0"/>
              <w:kinsoku/>
              <w:wordWrap/>
              <w:overflowPunct/>
              <w:topLinePunct w:val="0"/>
              <w:autoSpaceDE/>
              <w:autoSpaceDN/>
              <w:bidi w:val="0"/>
              <w:adjustRightInd/>
              <w:snapToGrid/>
              <w:spacing w:line="520" w:lineRule="exact"/>
              <w:textAlignment w:val="auto"/>
              <w:rPr>
                <w:rStyle w:val="7"/>
                <w:rFonts w:hint="eastAsia" w:ascii="方正仿宋_GB2312" w:hAnsi="方正仿宋_GB2312" w:eastAsia="方正仿宋_GB2312" w:cs="方正仿宋_GB2312"/>
                <w:sz w:val="30"/>
                <w:szCs w:val="30"/>
                <w:lang w:val="zh-TW" w:eastAsia="zh-TW"/>
              </w:rPr>
            </w:pPr>
          </w:p>
          <w:p w14:paraId="607C2D63">
            <w:pPr>
              <w:keepNext w:val="0"/>
              <w:keepLines w:val="0"/>
              <w:pageBreakBefore w:val="0"/>
              <w:framePr w:wrap="auto" w:vAnchor="margin" w:hAnchor="text" w:yAlign="inline"/>
              <w:widowControl w:val="0"/>
              <w:kinsoku/>
              <w:wordWrap/>
              <w:overflowPunct/>
              <w:topLinePunct w:val="0"/>
              <w:autoSpaceDE/>
              <w:autoSpaceDN/>
              <w:bidi w:val="0"/>
              <w:adjustRightInd/>
              <w:snapToGrid/>
              <w:spacing w:line="520" w:lineRule="exact"/>
              <w:textAlignment w:val="auto"/>
              <w:rPr>
                <w:rStyle w:val="7"/>
                <w:rFonts w:hint="eastAsia" w:ascii="方正仿宋_GB2312" w:hAnsi="方正仿宋_GB2312" w:eastAsia="方正仿宋_GB2312" w:cs="方正仿宋_GB2312"/>
                <w:sz w:val="30"/>
                <w:szCs w:val="30"/>
                <w:lang w:val="zh-TW" w:eastAsia="zh-TW"/>
              </w:rPr>
            </w:pPr>
          </w:p>
          <w:p w14:paraId="0655487D">
            <w:pPr>
              <w:keepNext w:val="0"/>
              <w:keepLines w:val="0"/>
              <w:pageBreakBefore w:val="0"/>
              <w:framePr w:wrap="auto" w:vAnchor="margin" w:hAnchor="text" w:yAlign="inline"/>
              <w:widowControl w:val="0"/>
              <w:kinsoku/>
              <w:wordWrap/>
              <w:overflowPunct/>
              <w:topLinePunct w:val="0"/>
              <w:autoSpaceDE/>
              <w:autoSpaceDN/>
              <w:bidi w:val="0"/>
              <w:adjustRightInd/>
              <w:snapToGrid/>
              <w:spacing w:line="520" w:lineRule="exact"/>
              <w:textAlignment w:val="auto"/>
              <w:rPr>
                <w:rStyle w:val="7"/>
                <w:rFonts w:hint="eastAsia" w:ascii="方正仿宋_GB2312" w:hAnsi="方正仿宋_GB2312" w:eastAsia="方正仿宋_GB2312" w:cs="方正仿宋_GB2312"/>
                <w:sz w:val="30"/>
                <w:szCs w:val="30"/>
                <w:lang w:val="zh-TW" w:eastAsia="zh-TW"/>
              </w:rPr>
            </w:pPr>
          </w:p>
          <w:p w14:paraId="307CEBAC">
            <w:pPr>
              <w:keepNext w:val="0"/>
              <w:keepLines w:val="0"/>
              <w:pageBreakBefore w:val="0"/>
              <w:framePr w:wrap="auto" w:vAnchor="margin" w:hAnchor="text" w:yAlign="inline"/>
              <w:widowControl w:val="0"/>
              <w:kinsoku/>
              <w:wordWrap/>
              <w:overflowPunct/>
              <w:topLinePunct w:val="0"/>
              <w:autoSpaceDE/>
              <w:autoSpaceDN/>
              <w:bidi w:val="0"/>
              <w:adjustRightInd/>
              <w:snapToGrid/>
              <w:spacing w:line="520" w:lineRule="exact"/>
              <w:textAlignment w:val="auto"/>
              <w:rPr>
                <w:rStyle w:val="7"/>
                <w:rFonts w:hint="eastAsia" w:ascii="方正仿宋_GB2312" w:hAnsi="方正仿宋_GB2312" w:eastAsia="方正仿宋_GB2312" w:cs="方正仿宋_GB2312"/>
                <w:sz w:val="30"/>
                <w:szCs w:val="30"/>
                <w:lang w:val="zh-TW" w:eastAsia="zh-TW"/>
              </w:rPr>
            </w:pPr>
          </w:p>
          <w:p w14:paraId="7EB053A8">
            <w:pPr>
              <w:framePr w:wrap="auto" w:vAnchor="margin" w:hAnchor="text" w:yAlign="inline"/>
              <w:rPr>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sz w:val="30"/>
                <w:szCs w:val="30"/>
                <w:lang w:val="zh-TW" w:eastAsia="zh-TW"/>
              </w:rPr>
              <w:t xml:space="preserve">签订日期：    </w:t>
            </w:r>
            <w:r>
              <w:rPr>
                <w:rStyle w:val="7"/>
                <w:rFonts w:hint="eastAsia" w:ascii="方正仿宋_GB2312" w:hAnsi="方正仿宋_GB2312" w:eastAsia="方正仿宋_GB2312" w:cs="方正仿宋_GB2312"/>
                <w:sz w:val="30"/>
                <w:szCs w:val="30"/>
              </w:rPr>
              <w:t xml:space="preserve">                                 </w:t>
            </w:r>
          </w:p>
        </w:tc>
        <w:tc>
          <w:tcPr>
            <w:tcW w:w="4167"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tcPr>
          <w:p w14:paraId="231999FB">
            <w:pPr>
              <w:framePr w:wrap="auto" w:vAnchor="margin" w:hAnchor="text" w:yAlign="inline"/>
              <w:spacing w:line="360" w:lineRule="auto"/>
              <w:rPr>
                <w:rStyle w:val="7"/>
                <w:rFonts w:hint="eastAsia" w:ascii="方正仿宋_GB2312" w:hAnsi="方正仿宋_GB2312" w:eastAsia="方正仿宋_GB2312" w:cs="方正仿宋_GB2312"/>
                <w:sz w:val="30"/>
                <w:szCs w:val="30"/>
                <w:lang w:val="en-US" w:eastAsia="zh-Hans"/>
              </w:rPr>
            </w:pPr>
            <w:r>
              <w:rPr>
                <w:rStyle w:val="7"/>
                <w:rFonts w:hint="eastAsia" w:ascii="方正仿宋_GB2312" w:hAnsi="方正仿宋_GB2312" w:eastAsia="方正仿宋_GB2312" w:cs="方正仿宋_GB2312"/>
                <w:sz w:val="30"/>
                <w:szCs w:val="30"/>
                <w:lang w:val="zh-TW" w:eastAsia="zh-TW"/>
              </w:rPr>
              <w:t>联系人：</w:t>
            </w:r>
          </w:p>
          <w:p w14:paraId="1FB7399C">
            <w:pPr>
              <w:framePr w:wrap="auto" w:vAnchor="margin" w:hAnchor="text" w:yAlign="inline"/>
              <w:spacing w:line="360" w:lineRule="auto"/>
              <w:rPr>
                <w:rStyle w:val="7"/>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sz w:val="30"/>
                <w:szCs w:val="30"/>
                <w:lang w:val="zh-TW" w:eastAsia="zh-TW"/>
              </w:rPr>
              <w:t xml:space="preserve">  （经办人）</w:t>
            </w:r>
            <w:r>
              <w:rPr>
                <w:rStyle w:val="7"/>
                <w:rFonts w:hint="eastAsia" w:ascii="方正仿宋_GB2312" w:hAnsi="方正仿宋_GB2312" w:eastAsia="方正仿宋_GB2312" w:cs="方正仿宋_GB2312"/>
                <w:sz w:val="30"/>
                <w:szCs w:val="30"/>
              </w:rPr>
              <w:t xml:space="preserve">        </w:t>
            </w:r>
          </w:p>
          <w:p w14:paraId="129DF137">
            <w:pPr>
              <w:framePr w:wrap="auto" w:vAnchor="margin" w:hAnchor="text" w:yAlign="inline"/>
              <w:spacing w:line="360" w:lineRule="auto"/>
              <w:rPr>
                <w:rStyle w:val="7"/>
                <w:rFonts w:hint="eastAsia" w:ascii="方正仿宋_GB2312" w:hAnsi="方正仿宋_GB2312" w:eastAsia="方正仿宋_GB2312" w:cs="方正仿宋_GB2312"/>
                <w:sz w:val="30"/>
                <w:szCs w:val="30"/>
                <w:lang w:val="zh-TW" w:eastAsia="zh-TW"/>
              </w:rPr>
            </w:pPr>
          </w:p>
          <w:p w14:paraId="675CDA71">
            <w:pPr>
              <w:framePr w:wrap="auto" w:vAnchor="margin" w:hAnchor="text" w:yAlign="inline"/>
              <w:spacing w:line="360" w:lineRule="auto"/>
              <w:rPr>
                <w:rStyle w:val="7"/>
                <w:rFonts w:hint="eastAsia" w:ascii="方正仿宋_GB2312" w:hAnsi="方正仿宋_GB2312" w:eastAsia="方正仿宋_GB2312" w:cs="方正仿宋_GB2312"/>
                <w:sz w:val="30"/>
                <w:szCs w:val="30"/>
                <w:lang w:val="zh-TW" w:eastAsia="zh-CN"/>
              </w:rPr>
            </w:pPr>
            <w:r>
              <w:rPr>
                <w:rStyle w:val="7"/>
                <w:rFonts w:hint="eastAsia" w:ascii="方正仿宋_GB2312" w:hAnsi="方正仿宋_GB2312" w:eastAsia="方正仿宋_GB2312" w:cs="方正仿宋_GB2312"/>
                <w:sz w:val="30"/>
                <w:szCs w:val="30"/>
                <w:lang w:val="zh-TW" w:eastAsia="zh-TW"/>
              </w:rPr>
              <w:t>通讯地址：陕西省西安市高新区丈八五路41号高科尚都摩卡7幢1201室</w:t>
            </w:r>
          </w:p>
          <w:p w14:paraId="58BEDDA3">
            <w:pPr>
              <w:framePr w:wrap="auto" w:vAnchor="margin" w:hAnchor="text" w:yAlign="inline"/>
              <w:spacing w:line="360" w:lineRule="auto"/>
              <w:rPr>
                <w:rStyle w:val="7"/>
                <w:rFonts w:hint="default" w:ascii="方正仿宋_GB2312" w:hAnsi="方正仿宋_GB2312" w:eastAsia="方正仿宋_GB2312" w:cs="方正仿宋_GB2312"/>
                <w:spacing w:val="-20"/>
                <w:sz w:val="30"/>
                <w:szCs w:val="30"/>
                <w:lang w:eastAsia="zh-TW"/>
              </w:rPr>
            </w:pPr>
            <w:r>
              <w:rPr>
                <w:rStyle w:val="7"/>
                <w:rFonts w:hint="eastAsia" w:ascii="方正仿宋_GB2312" w:hAnsi="方正仿宋_GB2312" w:eastAsia="方正仿宋_GB2312" w:cs="方正仿宋_GB2312"/>
                <w:sz w:val="30"/>
                <w:szCs w:val="30"/>
                <w:lang w:val="zh-TW" w:eastAsia="zh-TW"/>
              </w:rPr>
              <w:t>电    话：</w:t>
            </w:r>
            <w:r>
              <w:rPr>
                <w:rStyle w:val="7"/>
                <w:rFonts w:hint="default" w:ascii="方正仿宋_GB2312" w:hAnsi="方正仿宋_GB2312" w:eastAsia="方正仿宋_GB2312" w:cs="方正仿宋_GB2312"/>
                <w:sz w:val="30"/>
                <w:szCs w:val="30"/>
                <w:lang w:eastAsia="zh-TW"/>
              </w:rPr>
              <w:t>17765029052</w:t>
            </w:r>
          </w:p>
          <w:p w14:paraId="50703213">
            <w:pPr>
              <w:framePr w:wrap="auto" w:vAnchor="margin" w:hAnchor="text" w:yAlign="inline"/>
              <w:spacing w:line="360" w:lineRule="auto"/>
              <w:rPr>
                <w:rStyle w:val="7"/>
                <w:rFonts w:hint="eastAsia" w:ascii="方正仿宋_GB2312" w:hAnsi="方正仿宋_GB2312" w:eastAsia="方正仿宋_GB2312" w:cs="方正仿宋_GB2312"/>
                <w:spacing w:val="-20"/>
                <w:sz w:val="30"/>
                <w:szCs w:val="30"/>
                <w:lang w:val="zh-TW" w:eastAsia="zh-TW"/>
              </w:rPr>
            </w:pPr>
            <w:r>
              <w:rPr>
                <w:rStyle w:val="7"/>
                <w:rFonts w:hint="eastAsia" w:ascii="方正仿宋_GB2312" w:hAnsi="方正仿宋_GB2312" w:eastAsia="方正仿宋_GB2312" w:cs="方正仿宋_GB2312"/>
                <w:spacing w:val="-20"/>
                <w:sz w:val="30"/>
                <w:szCs w:val="30"/>
                <w:lang w:val="zh-TW" w:eastAsia="zh-TW"/>
              </w:rPr>
              <w:t>开户银行：</w:t>
            </w:r>
            <w:r>
              <w:rPr>
                <w:rStyle w:val="7"/>
                <w:rFonts w:hint="eastAsia" w:ascii="方正仿宋_GB2312" w:hAnsi="方正仿宋_GB2312" w:eastAsia="方正仿宋_GB2312" w:cs="方正仿宋_GB2312"/>
                <w:sz w:val="30"/>
                <w:szCs w:val="30"/>
                <w:lang w:val="zh-TW" w:eastAsia="zh-TW"/>
              </w:rPr>
              <w:t>陕西秦农农村商业银行股份有限公司沙井村支行</w:t>
            </w:r>
          </w:p>
          <w:p w14:paraId="037A6C07">
            <w:pPr>
              <w:framePr w:wrap="auto" w:vAnchor="margin" w:hAnchor="text" w:yAlign="inline"/>
              <w:spacing w:line="360" w:lineRule="auto"/>
              <w:rPr>
                <w:rStyle w:val="7"/>
                <w:rFonts w:hint="eastAsia" w:ascii="方正仿宋_GB2312" w:hAnsi="方正仿宋_GB2312" w:eastAsia="方正仿宋_GB2312" w:cs="方正仿宋_GB2312"/>
                <w:sz w:val="30"/>
                <w:szCs w:val="30"/>
                <w:lang w:val="zh-TW" w:eastAsia="zh-TW"/>
              </w:rPr>
            </w:pPr>
            <w:r>
              <w:rPr>
                <w:rStyle w:val="7"/>
                <w:rFonts w:hint="eastAsia" w:ascii="方正仿宋_GB2312" w:hAnsi="方正仿宋_GB2312" w:eastAsia="方正仿宋_GB2312" w:cs="方正仿宋_GB2312"/>
                <w:spacing w:val="-20"/>
                <w:sz w:val="30"/>
                <w:szCs w:val="30"/>
                <w:lang w:val="zh-TW" w:eastAsia="zh-TW"/>
              </w:rPr>
              <w:t>开户账号</w:t>
            </w:r>
            <w:r>
              <w:rPr>
                <w:rStyle w:val="7"/>
                <w:rFonts w:hint="eastAsia" w:ascii="方正仿宋_GB2312" w:hAnsi="方正仿宋_GB2312" w:eastAsia="方正仿宋_GB2312" w:cs="方正仿宋_GB2312"/>
                <w:sz w:val="30"/>
                <w:szCs w:val="30"/>
                <w:lang w:val="zh-TW" w:eastAsia="zh-TW"/>
              </w:rPr>
              <w:t>：2701 0226 0120 1000 0645 98</w:t>
            </w:r>
          </w:p>
          <w:p w14:paraId="7745AFF0">
            <w:pPr>
              <w:framePr w:wrap="auto" w:vAnchor="margin" w:hAnchor="text" w:yAlign="inline"/>
              <w:spacing w:line="360" w:lineRule="auto"/>
              <w:rPr>
                <w:rFonts w:ascii="方正仿宋_GB2312" w:hAnsi="方正仿宋_GB2312" w:eastAsia="方正仿宋_GB2312" w:cs="方正仿宋_GB2312"/>
                <w:sz w:val="30"/>
                <w:szCs w:val="30"/>
              </w:rPr>
            </w:pPr>
            <w:r>
              <w:rPr>
                <w:rStyle w:val="7"/>
                <w:rFonts w:hint="eastAsia" w:ascii="方正仿宋_GB2312" w:hAnsi="方正仿宋_GB2312" w:eastAsia="方正仿宋_GB2312" w:cs="方正仿宋_GB2312"/>
                <w:sz w:val="30"/>
                <w:szCs w:val="30"/>
                <w:lang w:val="zh-TW" w:eastAsia="zh-TW"/>
              </w:rPr>
              <w:t>签订日期：</w:t>
            </w:r>
          </w:p>
        </w:tc>
      </w:tr>
    </w:tbl>
    <w:p w14:paraId="17EF1BBD">
      <w:pPr>
        <w:framePr w:wrap="auto" w:vAnchor="margin" w:hAnchor="text" w:yAlign="inline"/>
        <w:tabs>
          <w:tab w:val="left" w:pos="595"/>
        </w:tabs>
      </w:pPr>
    </w:p>
    <w:sectPr>
      <w:headerReference r:id="rId3" w:type="default"/>
      <w:footerReference r:id="rId4" w:type="default"/>
      <w:pgSz w:w="11900" w:h="16840"/>
      <w:pgMar w:top="2154" w:right="1474" w:bottom="2041" w:left="1587" w:header="851" w:footer="992" w:gutter="0"/>
      <w:pgNumType w:start="1"/>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roman"/>
    <w:pitch w:val="default"/>
    <w:sig w:usb0="00000000" w:usb1="00000000" w:usb2="00000000" w:usb3="00000000" w:csb0="003E0000" w:csb1="00000000"/>
  </w:font>
  <w:font w:name="Helvetica">
    <w:altName w:val="Arial"/>
    <w:panose1 w:val="00000000000000000000"/>
    <w:charset w:val="00"/>
    <w:family w:val="swiss"/>
    <w:pitch w:val="default"/>
    <w:sig w:usb0="00000000" w:usb1="00000000" w:usb2="00000000" w:usb3="00000000" w:csb0="00000000" w:csb1="00000000"/>
  </w:font>
  <w:font w:name="方正公文小标宋">
    <w:altName w:val="宋体"/>
    <w:panose1 w:val="02000500000000000000"/>
    <w:charset w:val="86"/>
    <w:family w:val="auto"/>
    <w:pitch w:val="default"/>
    <w:sig w:usb0="00000000" w:usb1="00000000" w:usb2="00000016"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 w:name="仿宋">
    <w:panose1 w:val="02010609060101010101"/>
    <w:charset w:val="86"/>
    <w:family w:val="auto"/>
    <w:pitch w:val="default"/>
    <w:sig w:usb0="800002BF" w:usb1="38CF7CFA" w:usb2="00000016" w:usb3="00000000" w:csb0="00040001" w:csb1="00000000"/>
  </w:font>
  <w:font w:name="KSOFE8852770">
    <w:panose1 w:val="03000509000000000000"/>
    <w:charset w:val="86"/>
    <w:family w:val="auto"/>
    <w:pitch w:val="default"/>
    <w:sig w:usb0="00000001" w:usb1="00000000" w:usb2="00000000" w:usb3="00000000" w:csb0="00040001" w:csb1="00000000"/>
  </w:font>
  <w:font w:name="KSOFE8859BCF">
    <w:panose1 w:val="03000509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B97494">
    <w:pPr>
      <w:pStyle w:val="2"/>
      <w:framePr w:wrap="auto" w:vAnchor="margin" w:hAnchor="text" w:yAlign="inline"/>
      <w:tabs>
        <w:tab w:val="right" w:pos="8286"/>
        <w:tab w:val="clear" w:pos="8306"/>
      </w:tabs>
      <w:jc w:val="center"/>
    </w:pPr>
    <w:r>
      <w:rPr>
        <w:rStyle w:val="7"/>
      </w:rPr>
      <w:fldChar w:fldCharType="begin"/>
    </w:r>
    <w:r>
      <w:rPr>
        <w:rStyle w:val="7"/>
      </w:rPr>
      <w:instrText xml:space="preserve"> PAGE </w:instrText>
    </w:r>
    <w:r>
      <w:rPr>
        <w:rStyle w:val="7"/>
      </w:rPr>
      <w:fldChar w:fldCharType="separate"/>
    </w:r>
    <w:r>
      <w:rPr>
        <w:rStyle w:val="7"/>
      </w:rPr>
      <w:t>6</w:t>
    </w:r>
    <w:r>
      <w:rPr>
        <w:rStyle w:val="7"/>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D501F1">
    <w:pPr>
      <w:pStyle w:val="10"/>
      <w:framePr w:wrap="auto" w:vAnchor="margin" w:hAnchor="text" w:yAlign="inli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5A224C"/>
    <w:multiLevelType w:val="singleLevel"/>
    <w:tmpl w:val="E75A224C"/>
    <w:lvl w:ilvl="0" w:tentative="0">
      <w:start w:val="4"/>
      <w:numFmt w:val="decimal"/>
      <w:suff w:val="nothing"/>
      <w:lvlText w:val="%1、"/>
      <w:lvlJc w:val="left"/>
    </w:lvl>
  </w:abstractNum>
  <w:abstractNum w:abstractNumId="1">
    <w:nsid w:val="3B970CB8"/>
    <w:multiLevelType w:val="singleLevel"/>
    <w:tmpl w:val="3B970CB8"/>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0"/>
  <w:bordersDoNotSurroundFooter w:val="0"/>
  <w:documentProtection w:enforcement="0"/>
  <w:defaultTabStop w:val="420"/>
  <w:displayHorizontalDrawingGridEvery w:val="1"/>
  <w:displayVerticalDrawingGridEvery w:val="1"/>
  <w:noPunctuationKerning w:val="1"/>
  <w:characterSpacingControl w:val="doNotCompress"/>
  <w:noLineBreaksAfter w:lang="zh-CN" w:val="‘“(〔[{〈《「『【⦅〘〖«〝︵︷︹︻︽︿﹁﹃﹇﹙﹛﹝｢"/>
  <w:noLineBreaksBefore w:lang="zh-CN" w:val="’”)〕]}〉"/>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NkYzEwNGMxMTdjNDQ3MGQ2M2U1NTkxYWQ1ZjAwNmYifQ=="/>
  </w:docVars>
  <w:rsids>
    <w:rsidRoot w:val="00EC4F12"/>
    <w:rsid w:val="000062C4"/>
    <w:rsid w:val="000D5D84"/>
    <w:rsid w:val="003A19DC"/>
    <w:rsid w:val="003C66C9"/>
    <w:rsid w:val="00587910"/>
    <w:rsid w:val="007F2136"/>
    <w:rsid w:val="008130F6"/>
    <w:rsid w:val="008D17FF"/>
    <w:rsid w:val="00AA6299"/>
    <w:rsid w:val="00CF2FE7"/>
    <w:rsid w:val="00EC4F12"/>
    <w:rsid w:val="00F56A2F"/>
    <w:rsid w:val="076F2A6C"/>
    <w:rsid w:val="09F5236A"/>
    <w:rsid w:val="15875FC8"/>
    <w:rsid w:val="1E0844D8"/>
    <w:rsid w:val="279455FB"/>
    <w:rsid w:val="27B97567"/>
    <w:rsid w:val="28B112DC"/>
    <w:rsid w:val="2DFC769C"/>
    <w:rsid w:val="31B94FF6"/>
    <w:rsid w:val="38C159C1"/>
    <w:rsid w:val="3DD42269"/>
    <w:rsid w:val="42CD6ACC"/>
    <w:rsid w:val="4D951EDB"/>
    <w:rsid w:val="51860BAE"/>
    <w:rsid w:val="524B44E7"/>
    <w:rsid w:val="574941A0"/>
    <w:rsid w:val="5D8915D1"/>
    <w:rsid w:val="5D8C4743"/>
    <w:rsid w:val="5E7907DB"/>
    <w:rsid w:val="6B775D73"/>
    <w:rsid w:val="6C691647"/>
    <w:rsid w:val="6F860474"/>
    <w:rsid w:val="71D5619F"/>
    <w:rsid w:val="743347A2"/>
    <w:rsid w:val="7C4877DA"/>
    <w:rsid w:val="CFDFB553"/>
    <w:rsid w:val="DDF5BA8E"/>
    <w:rsid w:val="DFFD62C6"/>
    <w:rsid w:val="FFEE88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framePr w:wrap="around" w:vAnchor="margin" w:hAnchor="text" w:y="1"/>
      <w:widowControl w:val="0"/>
      <w:jc w:val="both"/>
    </w:pPr>
    <w:rPr>
      <w:rFonts w:ascii="Times New Roman" w:hAnsi="Times New Roman" w:eastAsia="Arial Unicode MS" w:cs="Arial Unicode MS"/>
      <w:color w:val="000000"/>
      <w:kern w:val="2"/>
      <w:sz w:val="21"/>
      <w:szCs w:val="21"/>
      <w:u w:color="000000"/>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qFormat/>
    <w:uiPriority w:val="0"/>
    <w:pPr>
      <w:framePr w:wrap="around" w:vAnchor="margin" w:hAnchor="text" w:y="1"/>
      <w:widowControl w:val="0"/>
      <w:tabs>
        <w:tab w:val="center" w:pos="4153"/>
        <w:tab w:val="right" w:pos="8306"/>
      </w:tabs>
    </w:pPr>
    <w:rPr>
      <w:rFonts w:ascii="Times New Roman" w:hAnsi="Times New Roman" w:eastAsia="Arial Unicode MS" w:cs="Arial Unicode MS"/>
      <w:color w:val="000000"/>
      <w:kern w:val="2"/>
      <w:sz w:val="18"/>
      <w:szCs w:val="18"/>
      <w:u w:color="000000"/>
      <w:lang w:val="en-US" w:eastAsia="zh-CN" w:bidi="ar-SA"/>
    </w:rPr>
  </w:style>
  <w:style w:type="paragraph" w:styleId="3">
    <w:name w:val="header"/>
    <w:basedOn w:val="1"/>
    <w:link w:val="11"/>
    <w:qFormat/>
    <w:uiPriority w:val="0"/>
    <w:pPr>
      <w:framePr w:wrap="around"/>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framePr w:wrap="around"/>
      <w:spacing w:beforeAutospacing="1" w:afterAutospacing="1"/>
      <w:jc w:val="left"/>
    </w:pPr>
    <w:rPr>
      <w:rFonts w:cs="Times New Roman"/>
      <w:kern w:val="0"/>
      <w:sz w:val="24"/>
    </w:rPr>
  </w:style>
  <w:style w:type="character" w:styleId="7">
    <w:name w:val="page number"/>
    <w:qFormat/>
    <w:uiPriority w:val="0"/>
  </w:style>
  <w:style w:type="character" w:styleId="8">
    <w:name w:val="Hyperlink"/>
    <w:qFormat/>
    <w:uiPriority w:val="0"/>
    <w:rPr>
      <w:u w:val="single"/>
    </w:rPr>
  </w:style>
  <w:style w:type="table" w:customStyle="1" w:styleId="9">
    <w:name w:val="Table Normal"/>
    <w:qFormat/>
    <w:uiPriority w:val="0"/>
    <w:tblPr>
      <w:tblCellMar>
        <w:top w:w="0" w:type="dxa"/>
        <w:left w:w="0" w:type="dxa"/>
        <w:bottom w:w="0" w:type="dxa"/>
        <w:right w:w="0" w:type="dxa"/>
      </w:tblCellMar>
    </w:tblPr>
  </w:style>
  <w:style w:type="paragraph" w:customStyle="1" w:styleId="10">
    <w:name w:val="页眉与页脚"/>
    <w:qFormat/>
    <w:uiPriority w:val="0"/>
    <w:pPr>
      <w:framePr w:wrap="around" w:vAnchor="margin" w:hAnchor="text" w:y="1"/>
      <w:tabs>
        <w:tab w:val="right" w:pos="9020"/>
      </w:tabs>
    </w:pPr>
    <w:rPr>
      <w:rFonts w:ascii="Helvetica" w:hAnsi="Helvetica" w:eastAsia="Arial Unicode MS" w:cs="Arial Unicode MS"/>
      <w:color w:val="000000"/>
      <w:sz w:val="24"/>
      <w:szCs w:val="24"/>
      <w:lang w:val="en-US" w:eastAsia="zh-CN" w:bidi="ar-SA"/>
    </w:rPr>
  </w:style>
  <w:style w:type="character" w:customStyle="1" w:styleId="11">
    <w:name w:val="页眉 Char"/>
    <w:basedOn w:val="6"/>
    <w:link w:val="3"/>
    <w:qFormat/>
    <w:uiPriority w:val="0"/>
    <w:rPr>
      <w:rFonts w:eastAsia="Arial Unicode MS" w:cs="Arial Unicode MS"/>
      <w:color w:val="000000"/>
      <w:kern w:val="2"/>
      <w:sz w:val="18"/>
      <w:szCs w:val="18"/>
      <w:u w:color="00000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黑体"/>
        <a:cs typeface="Helvetica"/>
      </a:majorFont>
      <a:minorFont>
        <a:latin typeface="Helvetica"/>
        <a:ea typeface="宋体"/>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style>
        <a:lnRef idx="0">
          <a:srgbClr val="FFFFFF"/>
        </a:lnRef>
        <a:fillRef idx="0">
          <a:srgbClr val="FFFFFF"/>
        </a:fillRef>
        <a:effectRef idx="0">
          <a:srgbClr val="FFFFFF"/>
        </a:effectRef>
        <a:fontRef idx="none"/>
      </a:style>
    </a:spDef>
    <a:lnDef>
      <a:spPr>
        <a:noFill/>
        <a:ln w="6350" cap="flat">
          <a:solidFill>
            <a:srgbClr val="000000"/>
          </a:solidFill>
          <a:prstDash val="solid"/>
          <a:miter lim="400000"/>
        </a:ln>
      </a:spPr>
      <a:bodyPr rot="0" spcFirstLastPara="1" vertOverflow="overflow" horzOverflow="overflow" vert="horz" wrap="square" lIns="91439" tIns="45719" rIns="91439" bIns="45719" numCol="1" spcCol="38100" rtlCol="0" anchor="t">
        <a:noAutofit/>
      </a:bodyPr>
      <a:lstStyle/>
      <a:style>
        <a:lnRef idx="0">
          <a:srgbClr val="FFFFFF"/>
        </a:lnRef>
        <a:fillRef idx="0">
          <a:srgbClr val="FFFFFF"/>
        </a:fillRef>
        <a:effectRef idx="0">
          <a:srgbClr val="FFFFFF"/>
        </a:effectRef>
        <a:fontRef idx="none"/>
      </a:style>
    </a:lnDef>
    <a:txDef>
      <a:spPr>
        <a:noFill/>
        <a:ln w="12700" cap="flat">
          <a:noFill/>
          <a:miter lim="400000"/>
        </a:ln>
      </a:spPr>
      <a:bodyPr rot="0" spcFirstLastPara="1" vertOverflow="overflow" horzOverflow="overflow" vert="horz" wrap="square" lIns="50800" tIns="50800" rIns="50800" bIns="50800" numCol="1" spcCol="38100" rtlCol="0" anchor="t">
        <a:spAutoFit/>
      </a:bodyPr>
      <a:lstStyle/>
      <a:style>
        <a:lnRef idx="0">
          <a:srgbClr val="FFFFFF"/>
        </a:lnRef>
        <a:fillRef idx="0">
          <a:srgbClr val="FFFFFF"/>
        </a:fillRef>
        <a:effectRef idx="0">
          <a:srgbClr val="FFFFFF"/>
        </a:effectRef>
        <a:fontRef idx="none"/>
      </a:style>
    </a:txDef>
  </a:objectDefaults>
</a:theme>
</file>

<file path=docProps/app.xml><?xml version="1.0" encoding="utf-8"?>
<Properties xmlns="http://schemas.openxmlformats.org/officeDocument/2006/extended-properties" xmlns:vt="http://schemas.openxmlformats.org/officeDocument/2006/docPropsVTypes">
  <Template>Normal</Template>
  <Pages>6</Pages>
  <Words>219</Words>
  <Characters>224</Characters>
  <Lines>12</Lines>
  <Paragraphs>3</Paragraphs>
  <TotalTime>14</TotalTime>
  <ScaleCrop>false</ScaleCrop>
  <LinksUpToDate>false</LinksUpToDate>
  <CharactersWithSpaces>255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2021-05-27T23:57:00Z</dcterms:created>
  <dc:creator>Data</dc:creator>
  <cp:lastModifiedBy>张龙</cp:lastModifiedBy>
  <cp:lastPrinted>2025-11-06T06:39:00Z</cp:lastPrinted>
  <dcterms:modified xsi:type="dcterms:W3CDTF">2025-11-11T03:27:47Z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0A785DC88958443AB72605C175091034_13</vt:lpwstr>
  </property>
  <property fmtid="{D5CDD505-2E9C-101B-9397-08002B2CF9AE}" pid="4" name="KSOSaveFontToCloudKey">
    <vt:lpwstr>230989152_btnclosed</vt:lpwstr>
  </property>
  <property fmtid="{D5CDD505-2E9C-101B-9397-08002B2CF9AE}" pid="5" name="KSOTemplateDocerSaveRecord">
    <vt:lpwstr>eyJoZGlkIjoiZGNjYmYyNDZiMzk0ZjZiYjYzMjFiMDc4ZjQ4NTcwZmYiLCJ1c2VySWQiOiIzOTQ2NTk3MTYifQ==</vt:lpwstr>
  </property>
</Properties>
</file>