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32695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568690"/>
            <wp:effectExtent l="0" t="0" r="10160" b="3810"/>
            <wp:docPr id="1" name="图片 1" descr="d7cc4cbd597304175902a8e46815f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7cc4cbd597304175902a8e46815fb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568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053070"/>
            <wp:effectExtent l="0" t="0" r="10160" b="5080"/>
            <wp:docPr id="2" name="图片 2" descr="949ef2e2cf922314df599b1579f8a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49ef2e2cf922314df599b1579f8a3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05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1279C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2025-04-27T08:13:57Z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eyJoZGlkIjoiNjMwMjYyZjVhNWY4MWFhN2IzNDYzOGYzZmMwYTQ0NDUifQ==</vt:lpwstr>
  </property>
  <property fmtid="{D5CDD505-2E9C-101B-9397-08002B2CF9AE}" pid="4" name="ICV">
    <vt:lpwstr>84EA6C638B1F4388925C5748324763B8_12</vt:lpwstr>
  </property>
</Properties>
</file>