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C3A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290b4657ff7dd8c44c1e97d718023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0b4657ff7dd8c44c1e97d7180232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c3c46a06eef76c31ce181bcf1f456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c46a06eef76c31ce181bcf1f456f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2025-09-29T09:12:05Z</dcterms:created>
  <dc:creator>Administrator</dc:creator>
  <cp:lastModifiedBy>淼子</cp:lastModifiedBy>
  <dcterms:modified xsi:type="dcterms:W3CDTF">2025-09-29T09:12:23Z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eyJoZGlkIjoiNTZlYzU2ZjYyYjRkNGUyNjlmNDA3Y2RiZjBjNjk4NTAiLCJ1c2VySWQiOiI1MjY0MDU0MDAifQ==</vt:lpwstr>
  </property>
  <property fmtid="{D5CDD505-2E9C-101B-9397-08002B2CF9AE}" pid="4" name="ICV">
    <vt:lpwstr>0349CDF4F15943C0BBD15D874C2A95A4_12</vt:lpwstr>
  </property>
</Properties>
</file>